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84BE" w14:textId="77777777" w:rsidR="00051D71" w:rsidRDefault="00051D71" w:rsidP="00486633">
      <w:pPr>
        <w:pStyle w:val="Corpsdetexte"/>
        <w:spacing w:line="276" w:lineRule="auto"/>
        <w:ind w:firstLine="0"/>
        <w:rPr>
          <w:rFonts w:ascii="Montserrat" w:hAnsi="Montserrat" w:cs="Calibri"/>
          <w:b/>
          <w:color w:val="002060"/>
          <w:sz w:val="36"/>
          <w:szCs w:val="36"/>
          <w:u w:val="single"/>
          <w:lang w:val="fr-FR"/>
        </w:rPr>
      </w:pPr>
    </w:p>
    <w:p w14:paraId="13A1C8EC" w14:textId="7D977409" w:rsidR="00692FC8" w:rsidRDefault="00E81E76" w:rsidP="000A55F4">
      <w:pPr>
        <w:pStyle w:val="Corpsdetexte"/>
        <w:spacing w:line="276" w:lineRule="auto"/>
        <w:ind w:firstLine="0"/>
        <w:jc w:val="center"/>
        <w:rPr>
          <w:rFonts w:ascii="Montserrat" w:hAnsi="Montserrat" w:cs="Calibri"/>
          <w:b/>
          <w:color w:val="002060"/>
          <w:sz w:val="36"/>
          <w:szCs w:val="36"/>
          <w:u w:val="single"/>
        </w:rPr>
      </w:pPr>
      <w:r>
        <w:rPr>
          <w:rFonts w:ascii="Montserrat" w:hAnsi="Montserrat"/>
          <w:b/>
          <w:color w:val="002060"/>
          <w:sz w:val="36"/>
          <w:u w:val="single"/>
        </w:rPr>
        <w:t>CÓDIGO DE CONDUCTA ANTICORRUPCIÓN</w:t>
      </w:r>
    </w:p>
    <w:p w14:paraId="6FA1BB64" w14:textId="77777777" w:rsidR="009810E7" w:rsidRPr="00972E26" w:rsidRDefault="009810E7" w:rsidP="00486633">
      <w:pPr>
        <w:pStyle w:val="Corpsdetexte"/>
        <w:spacing w:line="276" w:lineRule="auto"/>
        <w:ind w:firstLine="0"/>
        <w:jc w:val="both"/>
        <w:rPr>
          <w:rFonts w:ascii="Montserrat" w:hAnsi="Montserrat" w:cs="Calibri"/>
          <w:i/>
          <w:sz w:val="20"/>
          <w:szCs w:val="20"/>
          <w:lang w:val="es-CL"/>
        </w:rPr>
      </w:pPr>
    </w:p>
    <w:p w14:paraId="291C2FC2" w14:textId="2A8A1DB5" w:rsidR="0086580C" w:rsidRPr="00987022" w:rsidRDefault="00987022" w:rsidP="00A81299">
      <w:pPr>
        <w:pStyle w:val="Corpsdetexte"/>
        <w:spacing w:line="276" w:lineRule="auto"/>
        <w:jc w:val="both"/>
        <w:rPr>
          <w:rFonts w:ascii="Montserrat" w:hAnsi="Montserrat" w:cs="Calibri"/>
          <w:i/>
          <w:sz w:val="20"/>
          <w:szCs w:val="20"/>
        </w:rPr>
      </w:pPr>
      <w:r>
        <w:rPr>
          <w:rFonts w:ascii="Montserrat" w:hAnsi="Montserrat"/>
          <w:i/>
          <w:sz w:val="20"/>
        </w:rPr>
        <w:t>«</w:t>
      </w:r>
      <w:r w:rsidR="00336FEF">
        <w:rPr>
          <w:rFonts w:ascii="Montserrat" w:hAnsi="Montserrat"/>
          <w:i/>
          <w:sz w:val="20"/>
        </w:rPr>
        <w:t xml:space="preserve">La </w:t>
      </w:r>
      <w:r>
        <w:rPr>
          <w:rFonts w:ascii="Montserrat" w:hAnsi="Montserrat"/>
          <w:i/>
          <w:sz w:val="20"/>
        </w:rPr>
        <w:t xml:space="preserve">Aventura CVE nace de una voluntad compartida de responder a las necesidades energéticas de las empresas y colectividades, en coherencia con sus retos medioambientales. Para ello hemos optado por desarrollar un modelo basado en la producción y venta directa de energía renovable descentralizada. </w:t>
      </w:r>
    </w:p>
    <w:p w14:paraId="3960F101" w14:textId="77777777" w:rsidR="000E616B" w:rsidRPr="00987022" w:rsidRDefault="00456B61" w:rsidP="00A81299">
      <w:pPr>
        <w:pStyle w:val="Corpsdetexte"/>
        <w:spacing w:line="276" w:lineRule="auto"/>
        <w:jc w:val="both"/>
        <w:rPr>
          <w:rFonts w:ascii="Montserrat" w:hAnsi="Montserrat" w:cs="Calibri"/>
          <w:i/>
          <w:sz w:val="20"/>
          <w:szCs w:val="20"/>
        </w:rPr>
      </w:pPr>
      <w:r>
        <w:rPr>
          <w:rFonts w:ascii="Montserrat" w:hAnsi="Montserrat"/>
          <w:i/>
          <w:sz w:val="20"/>
        </w:rPr>
        <w:t>Nuestro saber hacer y nuestro compromiso responsable son los pilares de la confianza que nuestros clientes, socios y accionistas depositan en nosotros. Nuestras actividades deben llevarse a cabo en todo momento de acuerdo con nuestros valores y nuestro compromiso en materia de la integridad.</w:t>
      </w:r>
    </w:p>
    <w:p w14:paraId="570A90CC" w14:textId="77777777" w:rsidR="0086580C" w:rsidRPr="00987022" w:rsidRDefault="00456B61" w:rsidP="00A81299">
      <w:pPr>
        <w:pStyle w:val="Corpsdetexte"/>
        <w:spacing w:line="276" w:lineRule="auto"/>
        <w:jc w:val="both"/>
        <w:rPr>
          <w:rFonts w:ascii="Montserrat" w:hAnsi="Montserrat" w:cs="Calibri"/>
          <w:i/>
          <w:sz w:val="20"/>
          <w:szCs w:val="20"/>
        </w:rPr>
      </w:pPr>
      <w:r>
        <w:rPr>
          <w:rFonts w:ascii="Montserrat" w:hAnsi="Montserrat"/>
          <w:i/>
          <w:sz w:val="20"/>
        </w:rPr>
        <w:t xml:space="preserve">Esperamos que este código de conducta contribuya a preservar esta cultura de integridad. Debe constituir para todos nosotros una herramienta para mantener nuestra vigilancia, un marco para definir nuestros puntos de referencia y una ayuda para la toma de decisiones. </w:t>
      </w:r>
    </w:p>
    <w:p w14:paraId="4B61CF5B" w14:textId="2EE6CFA0" w:rsidR="0086580C" w:rsidRDefault="00456B61" w:rsidP="00A81299">
      <w:pPr>
        <w:pStyle w:val="Corpsdetexte"/>
        <w:spacing w:line="276" w:lineRule="auto"/>
        <w:jc w:val="both"/>
        <w:rPr>
          <w:rFonts w:ascii="Montserrat" w:hAnsi="Montserrat" w:cs="Calibri"/>
          <w:i/>
          <w:sz w:val="20"/>
          <w:szCs w:val="20"/>
        </w:rPr>
      </w:pPr>
      <w:r>
        <w:rPr>
          <w:rFonts w:ascii="Montserrat" w:hAnsi="Montserrat"/>
          <w:i/>
          <w:sz w:val="20"/>
        </w:rPr>
        <w:t>La prevención y la lucha contra los atentados a la probidad, en particular la corrupción, es asunto de todos. Por lo tanto, cada uno debe actuar en todo momento con un fuerte sentido de la responsabilidad y ejemplaridad. En este sentido, no solo debe encarnar los valores éticos de CVE, sino también darles vida».</w:t>
      </w:r>
    </w:p>
    <w:p w14:paraId="67B7F08F" w14:textId="77777777" w:rsidR="00987022" w:rsidRPr="00972E26" w:rsidRDefault="00987022" w:rsidP="00A81299">
      <w:pPr>
        <w:pStyle w:val="Corpsdetexte"/>
        <w:spacing w:line="276" w:lineRule="auto"/>
        <w:jc w:val="both"/>
        <w:rPr>
          <w:rFonts w:ascii="Montserrat" w:hAnsi="Montserrat" w:cs="Calibri"/>
          <w:i/>
          <w:sz w:val="20"/>
          <w:szCs w:val="20"/>
          <w:lang w:val="es-CL"/>
        </w:rPr>
      </w:pPr>
    </w:p>
    <w:p w14:paraId="161B717B" w14:textId="43508882" w:rsidR="00987022" w:rsidRPr="00987022" w:rsidRDefault="00987022" w:rsidP="00B148E3">
      <w:pPr>
        <w:pStyle w:val="Corpsdetexte"/>
        <w:spacing w:line="276" w:lineRule="auto"/>
        <w:ind w:left="1440" w:firstLine="0"/>
        <w:jc w:val="right"/>
        <w:rPr>
          <w:rFonts w:ascii="Montserrat" w:hAnsi="Montserrat" w:cs="Calibri"/>
          <w:b/>
          <w:bCs/>
          <w:i/>
          <w:sz w:val="20"/>
          <w:szCs w:val="20"/>
        </w:rPr>
      </w:pPr>
      <w:r>
        <w:rPr>
          <w:rFonts w:ascii="Montserrat" w:hAnsi="Montserrat"/>
          <w:b/>
          <w:i/>
          <w:sz w:val="20"/>
        </w:rPr>
        <w:t>Los socios directivos de CVE</w:t>
      </w:r>
    </w:p>
    <w:p w14:paraId="5FA9D364" w14:textId="77777777" w:rsidR="00DE7737" w:rsidRPr="00405E6E" w:rsidRDefault="00DE7737" w:rsidP="00A81299">
      <w:pPr>
        <w:pStyle w:val="Corpsdetexte"/>
        <w:spacing w:line="276" w:lineRule="auto"/>
        <w:jc w:val="both"/>
        <w:rPr>
          <w:rFonts w:ascii="Montserrat" w:hAnsi="Montserrat" w:cs="Calibri"/>
          <w:i/>
          <w:lang w:val="fr-FR"/>
        </w:rPr>
      </w:pPr>
    </w:p>
    <w:p w14:paraId="6DB9274D" w14:textId="77777777" w:rsidR="00336FEF" w:rsidRDefault="00336FEF">
      <w:pPr>
        <w:rPr>
          <w:rFonts w:ascii="Montserrat" w:eastAsiaTheme="majorEastAsia" w:hAnsi="Montserrat" w:cs="Times New Roman"/>
          <w:b/>
          <w:bCs/>
          <w:color w:val="002060"/>
          <w:sz w:val="32"/>
          <w:szCs w:val="28"/>
          <w:u w:val="single"/>
        </w:rPr>
      </w:pPr>
      <w:r>
        <w:rPr>
          <w:rFonts w:ascii="Montserrat" w:hAnsi="Montserrat"/>
          <w:b/>
          <w:color w:val="002060"/>
          <w:sz w:val="32"/>
          <w:u w:val="single"/>
        </w:rPr>
        <w:br w:type="page"/>
      </w:r>
    </w:p>
    <w:p w14:paraId="4D69E3DD" w14:textId="6B13B2A4" w:rsidR="003C3987" w:rsidRPr="00FB5AF0" w:rsidRDefault="00456B61" w:rsidP="00EE42EC">
      <w:pPr>
        <w:pStyle w:val="Titre1"/>
        <w:rPr>
          <w:rFonts w:ascii="Montserrat" w:hAnsi="Montserrat" w:cs="Calibri"/>
          <w:b/>
          <w:color w:val="002060"/>
          <w:sz w:val="32"/>
          <w:szCs w:val="32"/>
          <w:u w:val="single"/>
        </w:rPr>
      </w:pPr>
      <w:r>
        <w:rPr>
          <w:rFonts w:ascii="Montserrat" w:hAnsi="Montserrat"/>
          <w:b/>
          <w:color w:val="002060"/>
          <w:sz w:val="32"/>
          <w:u w:val="single"/>
        </w:rPr>
        <w:lastRenderedPageBreak/>
        <w:t xml:space="preserve">Antecedentes </w:t>
      </w:r>
    </w:p>
    <w:p w14:paraId="725780A8" w14:textId="5AF1FA8F" w:rsidR="008730D6" w:rsidRPr="00FB5AF0" w:rsidRDefault="00456B61" w:rsidP="009810E7">
      <w:pPr>
        <w:pStyle w:val="Corpsdetexte"/>
        <w:spacing w:line="276" w:lineRule="auto"/>
        <w:ind w:firstLine="0"/>
        <w:jc w:val="both"/>
        <w:rPr>
          <w:rFonts w:ascii="Montserrat" w:hAnsi="Montserrat" w:cs="Calibri"/>
        </w:rPr>
      </w:pPr>
      <w:r>
        <w:rPr>
          <w:rFonts w:ascii="Montserrat" w:hAnsi="Montserrat"/>
        </w:rPr>
        <w:t xml:space="preserve">La creación de CVE en 2009 fue impulsada por la voluntad de sus fundadores de poner en práctica un capitalismo responsable. Desde este punto de vista, la corrupción y la violación de la integridad de los negocios </w:t>
      </w:r>
      <w:r w:rsidR="00336FEF">
        <w:rPr>
          <w:rFonts w:ascii="Montserrat" w:hAnsi="Montserrat"/>
        </w:rPr>
        <w:t>están</w:t>
      </w:r>
      <w:r>
        <w:rPr>
          <w:rFonts w:ascii="Montserrat" w:hAnsi="Montserrat"/>
        </w:rPr>
        <w:t xml:space="preserve"> en profunda oposición con </w:t>
      </w:r>
      <w:r w:rsidR="00336FEF">
        <w:rPr>
          <w:rFonts w:ascii="Montserrat" w:hAnsi="Montserrat"/>
        </w:rPr>
        <w:t xml:space="preserve">el </w:t>
      </w:r>
      <w:r>
        <w:rPr>
          <w:rFonts w:ascii="Montserrat" w:hAnsi="Montserrat"/>
        </w:rPr>
        <w:t>proyecto y con la razón de ser de la empresa.</w:t>
      </w:r>
    </w:p>
    <w:p w14:paraId="7EC23769" w14:textId="274D8D6C" w:rsidR="009B6ED7" w:rsidRPr="00FB5AF0" w:rsidRDefault="00456B61" w:rsidP="009810E7">
      <w:pPr>
        <w:pStyle w:val="Corpsdetexte"/>
        <w:spacing w:line="276" w:lineRule="auto"/>
        <w:ind w:firstLine="0"/>
        <w:jc w:val="both"/>
        <w:rPr>
          <w:rFonts w:ascii="Montserrat" w:hAnsi="Montserrat" w:cs="Calibri"/>
        </w:rPr>
      </w:pPr>
      <w:r>
        <w:rPr>
          <w:rFonts w:ascii="Montserrat" w:hAnsi="Montserrat"/>
        </w:rPr>
        <w:t>La corrupción supone para CVE y sus colaboradores riesgos importantes de sanciones (penas de prisión, multas, prohibiciones de ejercer, exclusión de los contratos públicos y/o financiaciones internacionales...) y riesgos reputacionales. Como empresa comprometida y sostenible, CVE se asegura de que sus actividades se lleven a cabo de manera ética y responsable. A tal efecto, CVE ya ha establecido una carta ética (en lo sucesivo, la «</w:t>
      </w:r>
      <w:r>
        <w:rPr>
          <w:rFonts w:ascii="Montserrat" w:hAnsi="Montserrat"/>
          <w:b/>
          <w:color w:val="002060"/>
        </w:rPr>
        <w:t>Carta Ética</w:t>
      </w:r>
      <w:r>
        <w:rPr>
          <w:rFonts w:ascii="Montserrat" w:hAnsi="Montserrat"/>
        </w:rPr>
        <w:t xml:space="preserve">») </w:t>
      </w:r>
      <w:r w:rsidRPr="00271DB4">
        <w:rPr>
          <w:rFonts w:ascii="Montserrat" w:hAnsi="Montserrat"/>
          <w:color w:val="215868" w:themeColor="accent5" w:themeShade="80"/>
        </w:rPr>
        <w:t>(</w:t>
      </w:r>
      <w:hyperlink r:id="rId8" w:history="1">
        <w:r w:rsidR="004144FF" w:rsidRPr="00CE6487">
          <w:rPr>
            <w:rStyle w:val="Lienhypertexte"/>
            <w:rFonts w:ascii="Montserrat" w:hAnsi="Montserrat"/>
          </w:rPr>
          <w:t>www.cvegroup.com/es/nuestros-compromisos/</w:t>
        </w:r>
      </w:hyperlink>
      <w:r w:rsidR="004144FF">
        <w:rPr>
          <w:rFonts w:ascii="Montserrat" w:hAnsi="Montserrat"/>
        </w:rPr>
        <w:t>)</w:t>
      </w:r>
      <w:r w:rsidRPr="00271DB4">
        <w:rPr>
          <w:rFonts w:ascii="Montserrat" w:hAnsi="Montserrat"/>
        </w:rPr>
        <w:t xml:space="preserve"> destinada a proclamar sus principios de</w:t>
      </w:r>
      <w:r>
        <w:rPr>
          <w:rFonts w:ascii="Montserrat" w:hAnsi="Montserrat"/>
        </w:rPr>
        <w:t xml:space="preserve"> acción y sus valores esenciales (en particular, la lealtad, la transparencia, la responsabilidad) al servicio de su reputación y de la relación de confianza que establece cada día con sus colaboradores y partes interesadas. </w:t>
      </w:r>
    </w:p>
    <w:p w14:paraId="0E087BFB" w14:textId="3D8E9025" w:rsidR="002C365C" w:rsidRPr="00FB5AF0" w:rsidRDefault="00456B61" w:rsidP="009810E7">
      <w:pPr>
        <w:pStyle w:val="Corpsdetexte"/>
        <w:spacing w:line="276" w:lineRule="auto"/>
        <w:ind w:firstLine="0"/>
        <w:jc w:val="both"/>
        <w:rPr>
          <w:rFonts w:ascii="Montserrat" w:hAnsi="Montserrat" w:cs="Calibri"/>
        </w:rPr>
      </w:pPr>
      <w:r>
        <w:rPr>
          <w:rFonts w:ascii="Montserrat" w:hAnsi="Montserrat"/>
        </w:rPr>
        <w:t>Sin embargo, y con el fin de reafirmar aún más su posición de tolerancia cero frente a las prácticas corruptas hacia estas mismas personas, los socios directivos de CVE han deseado que CVE adopte el presente Código de Conducta Anticorrupción (en lo sucesivo, el «</w:t>
      </w:r>
      <w:r>
        <w:rPr>
          <w:rFonts w:ascii="Montserrat" w:hAnsi="Montserrat"/>
          <w:b/>
          <w:color w:val="002060"/>
        </w:rPr>
        <w:t>Código</w:t>
      </w:r>
      <w:r>
        <w:rPr>
          <w:rFonts w:ascii="Montserrat" w:hAnsi="Montserrat"/>
        </w:rPr>
        <w:t>»).</w:t>
      </w:r>
    </w:p>
    <w:p w14:paraId="43283D8E" w14:textId="7C1CEB4C" w:rsidR="000E616B" w:rsidRPr="00B148E3" w:rsidRDefault="00456B61" w:rsidP="009810E7">
      <w:pPr>
        <w:pStyle w:val="Corpsdetexte"/>
        <w:spacing w:line="276" w:lineRule="auto"/>
        <w:ind w:firstLine="0"/>
        <w:jc w:val="both"/>
        <w:rPr>
          <w:rFonts w:ascii="Montserrat" w:hAnsi="Montserrat" w:cs="Calibri"/>
        </w:rPr>
      </w:pPr>
      <w:r>
        <w:rPr>
          <w:rFonts w:ascii="Montserrat" w:hAnsi="Montserrat"/>
          <w:b/>
        </w:rPr>
        <w:t xml:space="preserve">El objetivo de este Código </w:t>
      </w:r>
      <w:r>
        <w:rPr>
          <w:rFonts w:ascii="Montserrat" w:hAnsi="Montserrat"/>
        </w:rPr>
        <w:t>es</w:t>
      </w:r>
      <w:r>
        <w:rPr>
          <w:rFonts w:ascii="Montserrat" w:hAnsi="Montserrat"/>
          <w:b/>
        </w:rPr>
        <w:t xml:space="preserve"> permitir a cada uno identificar los comportamientos que deben prohibirse o privilegiarse </w:t>
      </w:r>
      <w:r>
        <w:rPr>
          <w:rFonts w:ascii="Montserrat" w:hAnsi="Montserrat"/>
        </w:rPr>
        <w:t>en presencia de ciertas situaciones potencialmente de riesgo en el marco del ejercicio de la actividad profesional.</w:t>
      </w:r>
    </w:p>
    <w:p w14:paraId="415DE437" w14:textId="72700E43" w:rsidR="00E219C8" w:rsidRPr="00E219C8" w:rsidRDefault="00456B61" w:rsidP="009810E7">
      <w:pPr>
        <w:pStyle w:val="Corpsdetexte"/>
        <w:spacing w:line="276" w:lineRule="auto"/>
        <w:ind w:firstLine="0"/>
        <w:jc w:val="both"/>
        <w:rPr>
          <w:rFonts w:ascii="Montserrat" w:hAnsi="Montserrat"/>
        </w:rPr>
      </w:pPr>
      <w:r>
        <w:rPr>
          <w:rFonts w:ascii="Montserrat" w:hAnsi="Montserrat"/>
        </w:rPr>
        <w:t xml:space="preserve">El Código </w:t>
      </w:r>
      <w:r>
        <w:rPr>
          <w:rFonts w:ascii="Montserrat" w:hAnsi="Montserrat"/>
          <w:b/>
        </w:rPr>
        <w:t>se aplica a todos los directivos, empleados</w:t>
      </w:r>
      <w:r>
        <w:rPr>
          <w:rFonts w:ascii="Montserrat" w:hAnsi="Montserrat"/>
        </w:rPr>
        <w:t xml:space="preserve"> (sean cuales sean, incluidos los asalariados, becarios, aprendices, interinos, etc.) e </w:t>
      </w:r>
      <w:r>
        <w:rPr>
          <w:rFonts w:ascii="Montserrat" w:hAnsi="Montserrat"/>
          <w:b/>
        </w:rPr>
        <w:t>intermediarios de las sociedades del Grupo en Francia y en el extranjero, así como a todos los socios externos de CVE</w:t>
      </w:r>
      <w:r>
        <w:rPr>
          <w:rFonts w:ascii="Montserrat" w:hAnsi="Montserrat"/>
        </w:rPr>
        <w:t>, desde el momento en que, tratándose de estos últimos, se hayan comprometido a respetarlo (en lo sucesivo, colectivamente, los «</w:t>
      </w:r>
      <w:r>
        <w:rPr>
          <w:rFonts w:ascii="Montserrat" w:hAnsi="Montserrat"/>
          <w:b/>
          <w:color w:val="002060"/>
        </w:rPr>
        <w:t>Colaboradores</w:t>
      </w:r>
      <w:r>
        <w:rPr>
          <w:rFonts w:ascii="Montserrat" w:hAnsi="Montserrat"/>
        </w:rPr>
        <w:t>»).</w:t>
      </w:r>
      <w:r w:rsidR="00E219C8" w:rsidRPr="00E219C8">
        <w:rPr>
          <w:rFonts w:ascii="Montserrat" w:hAnsi="Montserrat"/>
        </w:rPr>
        <w:t xml:space="preserve"> Este </w:t>
      </w:r>
      <w:r w:rsidR="00E219C8">
        <w:rPr>
          <w:rFonts w:ascii="Montserrat" w:hAnsi="Montserrat"/>
        </w:rPr>
        <w:t>C</w:t>
      </w:r>
      <w:r w:rsidR="00E219C8" w:rsidRPr="00E219C8">
        <w:rPr>
          <w:rFonts w:ascii="Montserrat" w:hAnsi="Montserrat"/>
        </w:rPr>
        <w:t xml:space="preserve">ódigo se ha diseñado tomando como punto de </w:t>
      </w:r>
      <w:r w:rsidR="00E219C8" w:rsidRPr="00E219C8">
        <w:rPr>
          <w:rFonts w:ascii="Montserrat" w:hAnsi="Montserrat"/>
        </w:rPr>
        <w:lastRenderedPageBreak/>
        <w:t>partida la legislación francesa, pero se aplica tanto en el territorio francés como en el extranjero. No sustituye a las disposiciones locales obligatorias.</w:t>
      </w:r>
    </w:p>
    <w:p w14:paraId="779A4555" w14:textId="08B37656" w:rsidR="003C3987" w:rsidRPr="00FB5AF0" w:rsidRDefault="00456B61" w:rsidP="009810E7">
      <w:pPr>
        <w:pStyle w:val="Corpsdetexte"/>
        <w:spacing w:line="276" w:lineRule="auto"/>
        <w:ind w:firstLine="0"/>
        <w:jc w:val="both"/>
        <w:rPr>
          <w:rFonts w:ascii="Montserrat" w:hAnsi="Montserrat" w:cs="Calibri"/>
        </w:rPr>
      </w:pPr>
      <w:r>
        <w:rPr>
          <w:rFonts w:ascii="Montserrat" w:hAnsi="Montserrat"/>
        </w:rPr>
        <w:t>El Código forma parte integrante del reglamento interno de la sociedad, para Francia.</w:t>
      </w:r>
    </w:p>
    <w:p w14:paraId="7462B341" w14:textId="30F3D0DB" w:rsidR="00B16583" w:rsidRPr="00FB5AF0" w:rsidRDefault="00456B61" w:rsidP="009810E7">
      <w:pPr>
        <w:pStyle w:val="Corpsdetexte"/>
        <w:spacing w:line="276" w:lineRule="auto"/>
        <w:ind w:firstLine="0"/>
        <w:jc w:val="both"/>
        <w:rPr>
          <w:rFonts w:ascii="Montserrat" w:hAnsi="Montserrat" w:cs="Calibri"/>
        </w:rPr>
      </w:pPr>
      <w:r>
        <w:rPr>
          <w:rFonts w:ascii="Montserrat" w:hAnsi="Montserrat"/>
        </w:rPr>
        <w:t>Cada Colaborador debe conocer y respetar escrupulosamente el presente Código y adoptar un comportamiento ético ejemplar y no hacer nada que sea contrario a las normas que él mismo define, bajo pena de sanciones disciplinarias. También debe participar en las actividades formativas organizadas en el seno de CVE.</w:t>
      </w:r>
    </w:p>
    <w:p w14:paraId="19A180A1" w14:textId="7A0F3CD0" w:rsidR="00441EDB" w:rsidRPr="00441EDB" w:rsidRDefault="00456B61" w:rsidP="009810E7">
      <w:pPr>
        <w:pStyle w:val="Corpsdetexte"/>
        <w:spacing w:line="276" w:lineRule="auto"/>
        <w:ind w:firstLine="0"/>
        <w:jc w:val="both"/>
        <w:rPr>
          <w:rFonts w:ascii="Montserrat" w:hAnsi="Montserrat" w:cs="Calibri"/>
          <w:b/>
          <w:bCs/>
          <w:color w:val="1F497D" w:themeColor="text2"/>
        </w:rPr>
      </w:pPr>
      <w:bookmarkStart w:id="0" w:name="_Hlk120885529"/>
      <w:r>
        <w:rPr>
          <w:rFonts w:ascii="Montserrat" w:hAnsi="Montserrat"/>
        </w:rPr>
        <w:t>Cualquier pregunta de un Colaborador sobre la aplicación o la interpretación del Código debe dirigirse a su superior jerárquico (en lo sucesivo, el «</w:t>
      </w:r>
      <w:r>
        <w:rPr>
          <w:rFonts w:ascii="Montserrat" w:hAnsi="Montserrat"/>
          <w:b/>
          <w:color w:val="002060"/>
        </w:rPr>
        <w:t>Gerente</w:t>
      </w:r>
      <w:r>
        <w:rPr>
          <w:rFonts w:ascii="Montserrat" w:hAnsi="Montserrat"/>
        </w:rPr>
        <w:t>») – si procede -, o al servicio encargado del cumplimiento (en lo sucesivo, el «</w:t>
      </w:r>
      <w:r>
        <w:rPr>
          <w:rFonts w:ascii="Montserrat" w:hAnsi="Montserrat"/>
          <w:b/>
          <w:color w:val="002060"/>
        </w:rPr>
        <w:t>Servicio de Conformidad</w:t>
      </w:r>
      <w:r>
        <w:rPr>
          <w:rFonts w:ascii="Montserrat" w:hAnsi="Montserrat"/>
        </w:rPr>
        <w:t xml:space="preserve">») </w:t>
      </w:r>
      <w:bookmarkStart w:id="1" w:name="_Hlk120886115"/>
      <w:r>
        <w:rPr>
          <w:rFonts w:ascii="Montserrat" w:hAnsi="Montserrat"/>
        </w:rPr>
        <w:t xml:space="preserve">por correo electrónico </w:t>
      </w:r>
      <w:r w:rsidR="00336FEF">
        <w:rPr>
          <w:rFonts w:ascii="Montserrat" w:hAnsi="Montserrat"/>
        </w:rPr>
        <w:t xml:space="preserve">a </w:t>
      </w:r>
      <w:r>
        <w:rPr>
          <w:rFonts w:ascii="Montserrat" w:hAnsi="Montserrat"/>
          <w:color w:val="1F497D" w:themeColor="text2"/>
        </w:rPr>
        <w:t>compliance@cvegroup.com.</w:t>
      </w:r>
      <w:bookmarkEnd w:id="1"/>
    </w:p>
    <w:bookmarkEnd w:id="0"/>
    <w:p w14:paraId="75FBCB2E" w14:textId="77777777" w:rsidR="009B6ED7" w:rsidRPr="00FB5AF0" w:rsidRDefault="00456B61" w:rsidP="00EE42EC">
      <w:pPr>
        <w:pStyle w:val="Titre1"/>
        <w:rPr>
          <w:rFonts w:ascii="Montserrat" w:hAnsi="Montserrat" w:cs="Calibri"/>
          <w:b/>
          <w:color w:val="002060"/>
          <w:sz w:val="32"/>
          <w:szCs w:val="32"/>
          <w:u w:val="single"/>
        </w:rPr>
      </w:pPr>
      <w:r>
        <w:rPr>
          <w:rFonts w:ascii="Montserrat" w:hAnsi="Montserrat"/>
          <w:b/>
          <w:color w:val="002060"/>
          <w:sz w:val="32"/>
          <w:u w:val="single"/>
        </w:rPr>
        <w:t>Definiciones</w:t>
      </w:r>
    </w:p>
    <w:p w14:paraId="57AE8CD6" w14:textId="5E69887C" w:rsidR="00ED29B6" w:rsidRPr="00FB5AF0" w:rsidRDefault="00456B61" w:rsidP="007A27E0">
      <w:pPr>
        <w:pStyle w:val="Corpsdetexte"/>
        <w:numPr>
          <w:ilvl w:val="0"/>
          <w:numId w:val="24"/>
        </w:numPr>
        <w:spacing w:line="276" w:lineRule="auto"/>
        <w:jc w:val="both"/>
        <w:rPr>
          <w:rFonts w:ascii="Montserrat" w:hAnsi="Montserrat" w:cs="Calibri"/>
        </w:rPr>
      </w:pPr>
      <w:r>
        <w:rPr>
          <w:rFonts w:ascii="Montserrat" w:hAnsi="Montserrat"/>
          <w:b/>
        </w:rPr>
        <w:t xml:space="preserve">La </w:t>
      </w:r>
      <w:r w:rsidR="00336FEF">
        <w:rPr>
          <w:rFonts w:ascii="Montserrat" w:hAnsi="Montserrat"/>
          <w:b/>
        </w:rPr>
        <w:t>Corrupción</w:t>
      </w:r>
      <w:r w:rsidR="00336FEF">
        <w:rPr>
          <w:rFonts w:ascii="Montserrat" w:hAnsi="Montserrat"/>
        </w:rPr>
        <w:t xml:space="preserve"> </w:t>
      </w:r>
      <w:r>
        <w:rPr>
          <w:rFonts w:ascii="Montserrat" w:hAnsi="Montserrat"/>
        </w:rPr>
        <w:t>es un acuerdo (el «</w:t>
      </w:r>
      <w:r>
        <w:rPr>
          <w:rFonts w:ascii="Montserrat" w:hAnsi="Montserrat"/>
          <w:b/>
          <w:color w:val="002060"/>
        </w:rPr>
        <w:t>Pacto de corrupción</w:t>
      </w:r>
      <w:r>
        <w:rPr>
          <w:rFonts w:ascii="Montserrat" w:hAnsi="Montserrat"/>
        </w:rPr>
        <w:t xml:space="preserve">») por el cual una </w:t>
      </w:r>
      <w:r w:rsidR="005E4B4B">
        <w:rPr>
          <w:rFonts w:ascii="Montserrat" w:hAnsi="Montserrat"/>
        </w:rPr>
        <w:t xml:space="preserve">persona </w:t>
      </w:r>
      <w:r>
        <w:rPr>
          <w:rFonts w:ascii="Montserrat" w:hAnsi="Montserrat"/>
        </w:rPr>
        <w:t>(el «</w:t>
      </w:r>
      <w:r>
        <w:rPr>
          <w:rFonts w:ascii="Montserrat" w:hAnsi="Montserrat"/>
          <w:b/>
          <w:color w:val="002060"/>
        </w:rPr>
        <w:t>Corrupto</w:t>
      </w:r>
      <w:r>
        <w:rPr>
          <w:rFonts w:ascii="Montserrat" w:hAnsi="Montserrat"/>
        </w:rPr>
        <w:t>») solicita o acepta una donación, oferta o promesa, obsequios o beneficios de cualquier tipo (la «</w:t>
      </w:r>
      <w:r>
        <w:rPr>
          <w:rFonts w:ascii="Montserrat" w:hAnsi="Montserrat"/>
          <w:b/>
          <w:color w:val="002060"/>
        </w:rPr>
        <w:t>Contraprestación</w:t>
      </w:r>
      <w:r>
        <w:rPr>
          <w:rFonts w:ascii="Montserrat" w:hAnsi="Montserrat"/>
        </w:rPr>
        <w:t>», que en la práctica se denomina un «</w:t>
      </w:r>
      <w:r>
        <w:rPr>
          <w:rFonts w:ascii="Montserrat" w:hAnsi="Montserrat"/>
          <w:i/>
        </w:rPr>
        <w:t>soborno</w:t>
      </w:r>
      <w:r>
        <w:rPr>
          <w:rFonts w:ascii="Montserrat" w:hAnsi="Montserrat"/>
        </w:rPr>
        <w:t>») de otra persona (el «</w:t>
      </w:r>
      <w:r>
        <w:rPr>
          <w:rFonts w:ascii="Montserrat" w:hAnsi="Montserrat"/>
          <w:b/>
          <w:color w:val="002060"/>
        </w:rPr>
        <w:t>Corruptor</w:t>
      </w:r>
      <w:r>
        <w:rPr>
          <w:rFonts w:ascii="Montserrat" w:hAnsi="Montserrat"/>
        </w:rPr>
        <w:t>») con el fin de realizar, retrasar u omitir un acto que entre directa o indirectamente en el ámbito de sus funciones, sabiendo que tanto el corruptor como el corrupto pueden estar en el origen de la corrupción.</w:t>
      </w:r>
    </w:p>
    <w:p w14:paraId="5E5DC196" w14:textId="77777777" w:rsidR="003D4B22" w:rsidRPr="00FB5AF0" w:rsidRDefault="00456B61" w:rsidP="009D21A7">
      <w:pPr>
        <w:pStyle w:val="Corpsdetexte"/>
        <w:spacing w:line="276" w:lineRule="auto"/>
        <w:ind w:left="720" w:firstLine="0"/>
        <w:jc w:val="both"/>
        <w:rPr>
          <w:rFonts w:ascii="Montserrat" w:hAnsi="Montserrat" w:cs="Calibri"/>
        </w:rPr>
      </w:pPr>
      <w:r>
        <w:rPr>
          <w:rFonts w:ascii="Montserrat" w:hAnsi="Montserrat"/>
        </w:rPr>
        <w:t>La Contraprestación puede adoptar diferentes formas, entre ellas:</w:t>
      </w:r>
    </w:p>
    <w:p w14:paraId="4DD87B25" w14:textId="77777777" w:rsidR="003D4B22" w:rsidRPr="00FB5AF0" w:rsidRDefault="00456B61" w:rsidP="007A27E0">
      <w:pPr>
        <w:pStyle w:val="Corpsdetexte"/>
        <w:numPr>
          <w:ilvl w:val="0"/>
          <w:numId w:val="21"/>
        </w:numPr>
        <w:spacing w:line="276" w:lineRule="auto"/>
        <w:ind w:left="1797" w:hanging="357"/>
        <w:jc w:val="both"/>
        <w:rPr>
          <w:rFonts w:ascii="Montserrat" w:hAnsi="Montserrat" w:cs="Calibri"/>
        </w:rPr>
      </w:pPr>
      <w:r>
        <w:rPr>
          <w:rFonts w:ascii="Montserrat" w:hAnsi="Montserrat"/>
        </w:rPr>
        <w:t xml:space="preserve">pago de dinero; </w:t>
      </w:r>
    </w:p>
    <w:p w14:paraId="04F92A9D" w14:textId="16250DBE" w:rsidR="003D4B22" w:rsidRPr="00FB5AF0" w:rsidRDefault="00456B61" w:rsidP="007A27E0">
      <w:pPr>
        <w:pStyle w:val="Corpsdetexte"/>
        <w:numPr>
          <w:ilvl w:val="0"/>
          <w:numId w:val="21"/>
        </w:numPr>
        <w:spacing w:line="276" w:lineRule="auto"/>
        <w:ind w:left="1797" w:hanging="357"/>
        <w:jc w:val="both"/>
        <w:rPr>
          <w:rFonts w:ascii="Montserrat" w:hAnsi="Montserrat" w:cs="Calibri"/>
        </w:rPr>
      </w:pPr>
      <w:r>
        <w:rPr>
          <w:rFonts w:ascii="Montserrat" w:hAnsi="Montserrat"/>
        </w:rPr>
        <w:t>regalos (objetos de lujo);</w:t>
      </w:r>
    </w:p>
    <w:p w14:paraId="65E47949" w14:textId="17DD5514" w:rsidR="003D4B22" w:rsidRPr="00FB5AF0" w:rsidRDefault="00456B61" w:rsidP="007A27E0">
      <w:pPr>
        <w:pStyle w:val="Corpsdetexte"/>
        <w:numPr>
          <w:ilvl w:val="0"/>
          <w:numId w:val="21"/>
        </w:numPr>
        <w:spacing w:line="276" w:lineRule="auto"/>
        <w:ind w:left="1797" w:hanging="357"/>
        <w:jc w:val="both"/>
        <w:rPr>
          <w:rFonts w:ascii="Montserrat" w:hAnsi="Montserrat" w:cs="Calibri"/>
        </w:rPr>
      </w:pPr>
      <w:r>
        <w:rPr>
          <w:rFonts w:ascii="Montserrat" w:hAnsi="Montserrat"/>
        </w:rPr>
        <w:t>gastos diversos (gastos de hospitalización, gastos de escolaridad para los niños);</w:t>
      </w:r>
    </w:p>
    <w:p w14:paraId="090DE4D4" w14:textId="77777777" w:rsidR="003D4B22" w:rsidRPr="00FB5AF0" w:rsidRDefault="00456B61" w:rsidP="007A27E0">
      <w:pPr>
        <w:pStyle w:val="Corpsdetexte"/>
        <w:numPr>
          <w:ilvl w:val="0"/>
          <w:numId w:val="21"/>
        </w:numPr>
        <w:spacing w:line="276" w:lineRule="auto"/>
        <w:ind w:left="1797" w:hanging="357"/>
        <w:jc w:val="both"/>
        <w:rPr>
          <w:rFonts w:ascii="Montserrat" w:hAnsi="Montserrat" w:cs="Calibri"/>
        </w:rPr>
      </w:pPr>
      <w:r>
        <w:rPr>
          <w:rFonts w:ascii="Montserrat" w:hAnsi="Montserrat"/>
        </w:rPr>
        <w:lastRenderedPageBreak/>
        <w:t>promesa de empleo/pasantía inmediatamente o en el futuro;</w:t>
      </w:r>
    </w:p>
    <w:p w14:paraId="75103D6E" w14:textId="5565B0B0" w:rsidR="003D4B22" w:rsidRPr="00FB5AF0" w:rsidRDefault="00456B61" w:rsidP="007A27E0">
      <w:pPr>
        <w:pStyle w:val="Corpsdetexte"/>
        <w:numPr>
          <w:ilvl w:val="0"/>
          <w:numId w:val="21"/>
        </w:numPr>
        <w:spacing w:line="276" w:lineRule="auto"/>
        <w:ind w:left="1797" w:hanging="357"/>
        <w:jc w:val="both"/>
        <w:rPr>
          <w:rFonts w:ascii="Montserrat" w:hAnsi="Montserrat" w:cs="Calibri"/>
        </w:rPr>
      </w:pPr>
      <w:r>
        <w:rPr>
          <w:rFonts w:ascii="Montserrat" w:hAnsi="Montserrat"/>
        </w:rPr>
        <w:t xml:space="preserve">gastos de hospitalidad (viajes de placer, invitaciones de familiares, invitaciones de un coste excesivo); </w:t>
      </w:r>
    </w:p>
    <w:p w14:paraId="21217CA1" w14:textId="321B5C6E" w:rsidR="006F34C6" w:rsidRPr="00FB5AF0" w:rsidRDefault="00C72F04" w:rsidP="007A27E0">
      <w:pPr>
        <w:pStyle w:val="Corpsdetexte"/>
        <w:numPr>
          <w:ilvl w:val="0"/>
          <w:numId w:val="21"/>
        </w:numPr>
        <w:spacing w:line="276" w:lineRule="auto"/>
        <w:ind w:left="1797" w:hanging="357"/>
        <w:jc w:val="both"/>
        <w:rPr>
          <w:rFonts w:ascii="Montserrat" w:hAnsi="Montserrat" w:cs="Calibri"/>
        </w:rPr>
      </w:pPr>
      <w:r>
        <w:rPr>
          <w:rFonts w:ascii="Montserrat" w:hAnsi="Montserrat"/>
        </w:rPr>
        <w:t>contribución política;</w:t>
      </w:r>
    </w:p>
    <w:p w14:paraId="0B118971" w14:textId="442083E4" w:rsidR="0068280A" w:rsidRPr="00FB5AF0" w:rsidRDefault="00456B61" w:rsidP="007A27E0">
      <w:pPr>
        <w:pStyle w:val="Corpsdetexte"/>
        <w:numPr>
          <w:ilvl w:val="0"/>
          <w:numId w:val="21"/>
        </w:numPr>
        <w:spacing w:line="276" w:lineRule="auto"/>
        <w:ind w:left="1797" w:hanging="357"/>
        <w:jc w:val="both"/>
        <w:rPr>
          <w:rFonts w:ascii="Montserrat" w:hAnsi="Montserrat" w:cs="Calibri"/>
        </w:rPr>
      </w:pPr>
      <w:r>
        <w:rPr>
          <w:rFonts w:ascii="Montserrat" w:hAnsi="Montserrat"/>
        </w:rPr>
        <w:t>acciones de mecenazgo o de patrocinio, donaciones a organizaciones benéficas que tienen repercusiones para la persona que toma decisiones o sus allegados.</w:t>
      </w:r>
    </w:p>
    <w:p w14:paraId="3AD27DDB" w14:textId="7AAA7801" w:rsidR="0068280A" w:rsidRPr="00FB5AF0" w:rsidRDefault="00456B61" w:rsidP="009D21A7">
      <w:pPr>
        <w:pStyle w:val="Corpsdetexte"/>
        <w:spacing w:line="276" w:lineRule="auto"/>
        <w:ind w:left="720" w:firstLine="0"/>
        <w:jc w:val="both"/>
        <w:rPr>
          <w:rFonts w:ascii="Montserrat" w:hAnsi="Montserrat" w:cs="Calibri"/>
        </w:rPr>
      </w:pPr>
      <w:r>
        <w:rPr>
          <w:rFonts w:ascii="Montserrat" w:hAnsi="Montserrat"/>
        </w:rPr>
        <w:t xml:space="preserve">La ley </w:t>
      </w:r>
      <w:r w:rsidR="005E4B4B">
        <w:rPr>
          <w:rFonts w:ascii="Montserrat" w:hAnsi="Montserrat"/>
        </w:rPr>
        <w:t xml:space="preserve">francesa </w:t>
      </w:r>
      <w:r>
        <w:rPr>
          <w:rFonts w:ascii="Montserrat" w:hAnsi="Montserrat"/>
        </w:rPr>
        <w:t xml:space="preserve">no establece un umbral mínimo a partir del cual se constituya la Corrupción. </w:t>
      </w:r>
    </w:p>
    <w:p w14:paraId="0B681699" w14:textId="77777777" w:rsidR="00600EF3" w:rsidRPr="00972E26" w:rsidRDefault="00600EF3" w:rsidP="002E32A6">
      <w:pPr>
        <w:pStyle w:val="Corpsdetexte"/>
        <w:spacing w:line="276" w:lineRule="auto"/>
        <w:jc w:val="both"/>
        <w:rPr>
          <w:rFonts w:ascii="Montserrat" w:hAnsi="Montserrat" w:cs="Calibri"/>
          <w:lang w:val="es-CL"/>
        </w:rPr>
      </w:pPr>
    </w:p>
    <w:tbl>
      <w:tblPr>
        <w:tblStyle w:val="Grilledutableau"/>
        <w:tblW w:w="8631" w:type="dxa"/>
        <w:tblInd w:w="720" w:type="dxa"/>
        <w:tblLook w:val="04A0" w:firstRow="1" w:lastRow="0" w:firstColumn="1" w:lastColumn="0" w:noHBand="0" w:noVBand="1"/>
      </w:tblPr>
      <w:tblGrid>
        <w:gridCol w:w="8631"/>
      </w:tblGrid>
      <w:tr w:rsidR="00A758FF" w:rsidRPr="00FB5AF0" w14:paraId="1A26C44A" w14:textId="77777777" w:rsidTr="003B0761">
        <w:tc>
          <w:tcPr>
            <w:tcW w:w="8631" w:type="dxa"/>
          </w:tcPr>
          <w:p w14:paraId="3833112D" w14:textId="3AF0EC42" w:rsidR="00840A00" w:rsidRPr="00FB5AF0" w:rsidRDefault="00456B61" w:rsidP="009D21A7">
            <w:pPr>
              <w:pStyle w:val="Corpsdetexte"/>
              <w:spacing w:line="276" w:lineRule="auto"/>
              <w:ind w:firstLine="0"/>
              <w:jc w:val="both"/>
              <w:rPr>
                <w:rFonts w:ascii="Montserrat" w:hAnsi="Montserrat" w:cs="Calibri"/>
                <w:bCs/>
              </w:rPr>
            </w:pPr>
            <w:r>
              <w:rPr>
                <w:rFonts w:ascii="Montserrat" w:hAnsi="Montserrat"/>
                <w:b/>
              </w:rPr>
              <w:t>El mero hecho</w:t>
            </w:r>
            <w:r>
              <w:rPr>
                <w:rFonts w:ascii="Montserrat" w:hAnsi="Montserrat"/>
              </w:rPr>
              <w:t xml:space="preserve"> de que el Corruptor </w:t>
            </w:r>
            <w:r>
              <w:rPr>
                <w:rFonts w:ascii="Montserrat" w:hAnsi="Montserrat"/>
                <w:b/>
              </w:rPr>
              <w:t xml:space="preserve">proponga </w:t>
            </w:r>
            <w:r>
              <w:rPr>
                <w:rFonts w:ascii="Montserrat" w:hAnsi="Montserrat"/>
              </w:rPr>
              <w:t xml:space="preserve">o que el Corrupto </w:t>
            </w:r>
            <w:r>
              <w:rPr>
                <w:rFonts w:ascii="Montserrat" w:hAnsi="Montserrat"/>
                <w:b/>
              </w:rPr>
              <w:t xml:space="preserve">solicite </w:t>
            </w:r>
            <w:r>
              <w:rPr>
                <w:rFonts w:ascii="Montserrat" w:hAnsi="Montserrat"/>
              </w:rPr>
              <w:t xml:space="preserve">una Contraprestación con el fin de obtener la realización o la abstención de un acto de la función (del Corrupto) </w:t>
            </w:r>
            <w:r>
              <w:rPr>
                <w:rFonts w:ascii="Montserrat" w:hAnsi="Montserrat"/>
                <w:b/>
              </w:rPr>
              <w:t>basta para establecer la infracción de Corrupción.</w:t>
            </w:r>
            <w:r>
              <w:rPr>
                <w:rFonts w:ascii="Montserrat" w:hAnsi="Montserrat"/>
              </w:rPr>
              <w:t xml:space="preserve"> El hecho de que la propuesta o la solicitud no se materialice, no sea aceptada o no sea efectiva, no hará desaparecer ni atenuará la infracción de Corrupción.</w:t>
            </w:r>
          </w:p>
        </w:tc>
      </w:tr>
    </w:tbl>
    <w:p w14:paraId="1A49F1CE" w14:textId="77777777" w:rsidR="002E32A6" w:rsidRPr="00D45E34" w:rsidRDefault="002E32A6" w:rsidP="009D21A7">
      <w:pPr>
        <w:pStyle w:val="Corpsdetexte"/>
        <w:spacing w:line="276" w:lineRule="auto"/>
        <w:ind w:left="720" w:firstLine="0"/>
        <w:jc w:val="both"/>
        <w:rPr>
          <w:rFonts w:ascii="Montserrat" w:hAnsi="Montserrat" w:cs="Calibri"/>
          <w:lang w:val="es-CL"/>
        </w:rPr>
      </w:pPr>
    </w:p>
    <w:p w14:paraId="615CD8DF" w14:textId="3F54D24F" w:rsidR="0068280A" w:rsidRPr="00FB5AF0" w:rsidRDefault="00456B61" w:rsidP="009D21A7">
      <w:pPr>
        <w:pStyle w:val="Corpsdetexte"/>
        <w:spacing w:line="276" w:lineRule="auto"/>
        <w:ind w:left="720" w:firstLine="0"/>
        <w:jc w:val="both"/>
        <w:rPr>
          <w:rFonts w:ascii="Montserrat" w:hAnsi="Montserrat" w:cs="Calibri"/>
        </w:rPr>
      </w:pPr>
      <w:r>
        <w:rPr>
          <w:rFonts w:ascii="Montserrat" w:hAnsi="Montserrat"/>
        </w:rPr>
        <w:t>Existen dos infracciones de Corrupción, una imputable al Corruptor</w:t>
      </w:r>
      <w:r>
        <w:rPr>
          <w:rFonts w:ascii="Montserrat" w:hAnsi="Montserrat"/>
          <w:b/>
        </w:rPr>
        <w:t xml:space="preserve"> </w:t>
      </w:r>
      <w:r>
        <w:rPr>
          <w:rFonts w:ascii="Montserrat" w:hAnsi="Montserrat"/>
        </w:rPr>
        <w:t>(la «</w:t>
      </w:r>
      <w:r>
        <w:rPr>
          <w:rFonts w:ascii="Montserrat" w:hAnsi="Montserrat"/>
          <w:b/>
          <w:color w:val="002060"/>
        </w:rPr>
        <w:t>Corrupción Activa</w:t>
      </w:r>
      <w:r>
        <w:rPr>
          <w:rFonts w:ascii="Montserrat" w:hAnsi="Montserrat"/>
        </w:rPr>
        <w:t>»)</w:t>
      </w:r>
      <w:r>
        <w:rPr>
          <w:rFonts w:ascii="Montserrat" w:hAnsi="Montserrat"/>
          <w:b/>
        </w:rPr>
        <w:t xml:space="preserve"> </w:t>
      </w:r>
      <w:r>
        <w:rPr>
          <w:rFonts w:ascii="Montserrat" w:hAnsi="Montserrat"/>
        </w:rPr>
        <w:t>y otra imputable al Corrupto (la «</w:t>
      </w:r>
      <w:r>
        <w:rPr>
          <w:rFonts w:ascii="Montserrat" w:hAnsi="Montserrat"/>
          <w:b/>
          <w:color w:val="002060"/>
        </w:rPr>
        <w:t>Corrupción Pasiva</w:t>
      </w:r>
      <w:r>
        <w:rPr>
          <w:rFonts w:ascii="Montserrat" w:hAnsi="Montserrat"/>
        </w:rPr>
        <w:t>»). Estas dos infracciones son independientes entre sí, lo que significa que una puede constituirse sin que la otra lo sea necesariamente.</w:t>
      </w:r>
    </w:p>
    <w:p w14:paraId="08677BE1" w14:textId="0EB90F30" w:rsidR="006D248B" w:rsidRPr="00FB5AF0" w:rsidRDefault="00C144A5" w:rsidP="006D248B">
      <w:pPr>
        <w:pStyle w:val="Corpsdetexte"/>
        <w:spacing w:line="276" w:lineRule="auto"/>
        <w:ind w:left="720" w:firstLine="0"/>
        <w:jc w:val="both"/>
        <w:rPr>
          <w:rFonts w:ascii="Montserrat" w:hAnsi="Montserrat" w:cs="Calibri"/>
        </w:rPr>
      </w:pPr>
      <w:r>
        <w:rPr>
          <w:rFonts w:ascii="Montserrat" w:hAnsi="Montserrat"/>
        </w:rPr>
        <w:t>La Corrupción es una conducta deshonesta y fraudulenta por parte de quienes ostentan un poder (ya sea en el dominio público o privado/corporativo), generalmente involucrando sobornos. Es importante recordar que si bien algunas leyes solo se aplican a los sobornos pagados a agentes públicos, nacionales y extranjeros, otras leyes y este Código también se aplican a los socios comerciales privados.</w:t>
      </w:r>
    </w:p>
    <w:p w14:paraId="41F8D31B" w14:textId="495016E3" w:rsidR="00ED29B6" w:rsidRPr="00FB5AF0" w:rsidRDefault="008F6405" w:rsidP="006D248B">
      <w:pPr>
        <w:pStyle w:val="Corpsdetexte"/>
        <w:spacing w:line="276" w:lineRule="auto"/>
        <w:ind w:left="720" w:firstLine="0"/>
        <w:jc w:val="both"/>
        <w:rPr>
          <w:rFonts w:ascii="Montserrat" w:hAnsi="Montserrat" w:cs="Calibri"/>
          <w:b/>
          <w:u w:val="single"/>
        </w:rPr>
      </w:pPr>
      <w:r>
        <w:rPr>
          <w:rFonts w:ascii="Montserrat" w:hAnsi="Montserrat"/>
        </w:rPr>
        <w:lastRenderedPageBreak/>
        <w:t xml:space="preserve">Así pues, la </w:t>
      </w:r>
      <w:r>
        <w:rPr>
          <w:rFonts w:ascii="Montserrat" w:hAnsi="Montserrat"/>
          <w:b/>
          <w:u w:val="single"/>
        </w:rPr>
        <w:t>Corrupción puede ser</w:t>
      </w:r>
      <w:r>
        <w:rPr>
          <w:rFonts w:ascii="Montserrat" w:hAnsi="Montserrat"/>
          <w:b/>
        </w:rPr>
        <w:t>:</w:t>
      </w:r>
      <w:r>
        <w:rPr>
          <w:rFonts w:ascii="Montserrat" w:hAnsi="Montserrat"/>
          <w:b/>
          <w:u w:val="single"/>
        </w:rPr>
        <w:t xml:space="preserve"> </w:t>
      </w:r>
    </w:p>
    <w:p w14:paraId="01C78276" w14:textId="355FAACE" w:rsidR="00840A00" w:rsidRPr="00FB5AF0" w:rsidRDefault="00456B61" w:rsidP="007A27E0">
      <w:pPr>
        <w:pStyle w:val="Corpsdetexte"/>
        <w:numPr>
          <w:ilvl w:val="0"/>
          <w:numId w:val="24"/>
        </w:numPr>
        <w:spacing w:line="276" w:lineRule="auto"/>
        <w:jc w:val="both"/>
        <w:rPr>
          <w:rFonts w:ascii="Montserrat" w:hAnsi="Montserrat" w:cs="Calibri"/>
        </w:rPr>
      </w:pPr>
      <w:r>
        <w:rPr>
          <w:rFonts w:ascii="Montserrat" w:hAnsi="Montserrat"/>
          <w:b/>
        </w:rPr>
        <w:t>Pública</w:t>
      </w:r>
      <w:r w:rsidR="005D5259">
        <w:rPr>
          <w:rFonts w:ascii="Montserrat" w:hAnsi="Montserrat"/>
        </w:rPr>
        <w:t xml:space="preserve"> </w:t>
      </w:r>
      <w:r w:rsidR="002F59AE">
        <w:rPr>
          <w:rFonts w:ascii="Montserrat" w:hAnsi="Montserrat"/>
        </w:rPr>
        <w:t>(</w:t>
      </w:r>
      <w:r w:rsidR="00DD2789">
        <w:rPr>
          <w:rFonts w:ascii="Montserrat" w:hAnsi="Montserrat"/>
        </w:rPr>
        <w:t>“</w:t>
      </w:r>
      <w:r w:rsidR="005E7EA5">
        <w:rPr>
          <w:rFonts w:ascii="Montserrat" w:hAnsi="Montserrat"/>
        </w:rPr>
        <w:t>c</w:t>
      </w:r>
      <w:r w:rsidR="00DD2789">
        <w:rPr>
          <w:rFonts w:ascii="Montserrat" w:hAnsi="Montserrat"/>
        </w:rPr>
        <w:t xml:space="preserve">ohecho”) </w:t>
      </w:r>
      <w:r>
        <w:rPr>
          <w:rFonts w:ascii="Montserrat" w:hAnsi="Montserrat"/>
        </w:rPr>
        <w:t>si el corrupto es un agente público.</w:t>
      </w:r>
      <w:r>
        <w:rPr>
          <w:rFonts w:ascii="Montserrat" w:hAnsi="Montserrat"/>
          <w:b/>
        </w:rPr>
        <w:t xml:space="preserve"> </w:t>
      </w:r>
      <w:r>
        <w:rPr>
          <w:rFonts w:ascii="Montserrat" w:hAnsi="Montserrat"/>
        </w:rPr>
        <w:t>El concepto de agente público debe interpretarse de manera amplia. Se trata de una persona depositaria de la autoridad pública, encargada de una misión de servicio público o investida de un mandato electivo.</w:t>
      </w:r>
    </w:p>
    <w:p w14:paraId="5DE49F90" w14:textId="654E69E2" w:rsidR="00840A00" w:rsidRPr="00FB5AF0" w:rsidRDefault="00456B61" w:rsidP="002E32A6">
      <w:pPr>
        <w:pStyle w:val="Corpsdetexte"/>
        <w:spacing w:line="276" w:lineRule="auto"/>
        <w:ind w:left="720" w:firstLine="0"/>
        <w:jc w:val="both"/>
        <w:rPr>
          <w:rFonts w:ascii="Montserrat" w:hAnsi="Montserrat" w:cs="Calibri"/>
          <w:b/>
        </w:rPr>
      </w:pPr>
      <w:r>
        <w:rPr>
          <w:rFonts w:ascii="Montserrat" w:hAnsi="Montserrat"/>
        </w:rPr>
        <w:t>A título ilustrativo</w:t>
      </w:r>
      <w:r w:rsidR="002614CB">
        <w:rPr>
          <w:rFonts w:ascii="Montserrat" w:hAnsi="Montserrat"/>
        </w:rPr>
        <w:t xml:space="preserve">, </w:t>
      </w:r>
      <w:r>
        <w:rPr>
          <w:rFonts w:ascii="Montserrat" w:hAnsi="Montserrat"/>
        </w:rPr>
        <w:t>son considerados como agentes públicos:</w:t>
      </w:r>
      <w:r>
        <w:rPr>
          <w:rFonts w:ascii="Montserrat" w:hAnsi="Montserrat"/>
          <w:b/>
        </w:rPr>
        <w:t xml:space="preserve"> </w:t>
      </w:r>
    </w:p>
    <w:p w14:paraId="26CA4815" w14:textId="66B30AC7" w:rsidR="00840A00" w:rsidRPr="00FB5AF0" w:rsidRDefault="00456B61" w:rsidP="007A27E0">
      <w:pPr>
        <w:pStyle w:val="Corpsdetexte"/>
        <w:numPr>
          <w:ilvl w:val="0"/>
          <w:numId w:val="21"/>
        </w:numPr>
        <w:spacing w:line="276" w:lineRule="auto"/>
        <w:ind w:left="1797" w:hanging="357"/>
        <w:jc w:val="both"/>
        <w:rPr>
          <w:rFonts w:ascii="Montserrat" w:hAnsi="Montserrat" w:cs="Calibri"/>
        </w:rPr>
      </w:pPr>
      <w:r>
        <w:rPr>
          <w:rFonts w:ascii="Montserrat" w:hAnsi="Montserrat"/>
        </w:rPr>
        <w:t>un agente de la Comisión Reguladora de Energía</w:t>
      </w:r>
      <w:r w:rsidR="005E73BA">
        <w:rPr>
          <w:rFonts w:ascii="Montserrat" w:hAnsi="Montserrat"/>
        </w:rPr>
        <w:t xml:space="preserve"> in Francia</w:t>
      </w:r>
      <w:r>
        <w:rPr>
          <w:rFonts w:ascii="Montserrat" w:hAnsi="Montserrat"/>
        </w:rPr>
        <w:t xml:space="preserve">; </w:t>
      </w:r>
    </w:p>
    <w:p w14:paraId="393C2645" w14:textId="77777777" w:rsidR="00B9427D" w:rsidRPr="00FB5AF0" w:rsidRDefault="00456B61" w:rsidP="007A27E0">
      <w:pPr>
        <w:pStyle w:val="Corpsdetexte"/>
        <w:numPr>
          <w:ilvl w:val="0"/>
          <w:numId w:val="21"/>
        </w:numPr>
        <w:spacing w:line="276" w:lineRule="auto"/>
        <w:ind w:left="1797" w:hanging="357"/>
        <w:jc w:val="both"/>
        <w:rPr>
          <w:rFonts w:ascii="Montserrat" w:hAnsi="Montserrat" w:cs="Calibri"/>
        </w:rPr>
      </w:pPr>
      <w:r>
        <w:rPr>
          <w:rFonts w:ascii="Montserrat" w:hAnsi="Montserrat"/>
        </w:rPr>
        <w:t>un miembro del gobierno;</w:t>
      </w:r>
    </w:p>
    <w:p w14:paraId="5394FA55" w14:textId="77777777" w:rsidR="00840A00" w:rsidRPr="00FB5AF0" w:rsidRDefault="00456B61" w:rsidP="007A27E0">
      <w:pPr>
        <w:pStyle w:val="Corpsdetexte"/>
        <w:numPr>
          <w:ilvl w:val="0"/>
          <w:numId w:val="21"/>
        </w:numPr>
        <w:spacing w:line="276" w:lineRule="auto"/>
        <w:ind w:left="1797" w:hanging="357"/>
        <w:jc w:val="both"/>
        <w:rPr>
          <w:rFonts w:ascii="Montserrat" w:hAnsi="Montserrat" w:cs="Calibri"/>
        </w:rPr>
      </w:pPr>
      <w:r>
        <w:rPr>
          <w:rFonts w:ascii="Montserrat" w:hAnsi="Montserrat"/>
        </w:rPr>
        <w:t xml:space="preserve">una persona que tenga un mandato legislativo, administrativo, ejecutivo o judicial; </w:t>
      </w:r>
    </w:p>
    <w:p w14:paraId="155483D8" w14:textId="070D95C4" w:rsidR="00B9427D" w:rsidRPr="00FB5AF0" w:rsidRDefault="00456B61" w:rsidP="007A27E0">
      <w:pPr>
        <w:pStyle w:val="Corpsdetexte"/>
        <w:numPr>
          <w:ilvl w:val="0"/>
          <w:numId w:val="21"/>
        </w:numPr>
        <w:spacing w:line="276" w:lineRule="auto"/>
        <w:ind w:left="1797" w:hanging="357"/>
        <w:jc w:val="both"/>
        <w:rPr>
          <w:rFonts w:ascii="Montserrat" w:hAnsi="Montserrat" w:cs="Calibri"/>
        </w:rPr>
      </w:pPr>
      <w:r>
        <w:rPr>
          <w:rFonts w:ascii="Montserrat" w:hAnsi="Montserrat"/>
        </w:rPr>
        <w:t xml:space="preserve">un agente de policía; </w:t>
      </w:r>
    </w:p>
    <w:p w14:paraId="6652BDB3" w14:textId="77777777" w:rsidR="00B9427D" w:rsidRPr="00FB5AF0" w:rsidRDefault="00456B61" w:rsidP="007A27E0">
      <w:pPr>
        <w:pStyle w:val="Corpsdetexte"/>
        <w:numPr>
          <w:ilvl w:val="0"/>
          <w:numId w:val="21"/>
        </w:numPr>
        <w:spacing w:line="276" w:lineRule="auto"/>
        <w:ind w:left="1797" w:hanging="357"/>
        <w:jc w:val="both"/>
        <w:rPr>
          <w:rFonts w:ascii="Montserrat" w:hAnsi="Montserrat" w:cs="Calibri"/>
        </w:rPr>
      </w:pPr>
      <w:r>
        <w:rPr>
          <w:rFonts w:ascii="Montserrat" w:hAnsi="Montserrat"/>
        </w:rPr>
        <w:t>un miembro de la administración fiscal, etc.</w:t>
      </w:r>
    </w:p>
    <w:tbl>
      <w:tblPr>
        <w:tblStyle w:val="Grilledutableau"/>
        <w:tblW w:w="0" w:type="auto"/>
        <w:tblInd w:w="704" w:type="dxa"/>
        <w:tblLook w:val="04A0" w:firstRow="1" w:lastRow="0" w:firstColumn="1" w:lastColumn="0" w:noHBand="0" w:noVBand="1"/>
      </w:tblPr>
      <w:tblGrid>
        <w:gridCol w:w="8646"/>
      </w:tblGrid>
      <w:tr w:rsidR="00A758FF" w:rsidRPr="00FB5AF0" w14:paraId="12D0607F" w14:textId="77777777" w:rsidTr="004E5F20">
        <w:tc>
          <w:tcPr>
            <w:tcW w:w="8646" w:type="dxa"/>
          </w:tcPr>
          <w:p w14:paraId="0F4459C4" w14:textId="4B5668B7" w:rsidR="00936A66" w:rsidRPr="00FB5AF0" w:rsidRDefault="00456B61" w:rsidP="009D21A7">
            <w:pPr>
              <w:pStyle w:val="Corpsdetexte"/>
              <w:spacing w:line="276" w:lineRule="auto"/>
              <w:ind w:firstLine="0"/>
              <w:jc w:val="both"/>
              <w:rPr>
                <w:rFonts w:ascii="Montserrat" w:hAnsi="Montserrat" w:cs="Calibri"/>
                <w:b/>
              </w:rPr>
            </w:pPr>
            <w:r>
              <w:rPr>
                <w:rFonts w:ascii="Montserrat" w:hAnsi="Montserrat"/>
                <w:b/>
                <w:u w:val="single"/>
              </w:rPr>
              <w:t>Por ejemplo, la siguiente situación es constitutiva de Corrupción Pública</w:t>
            </w:r>
            <w:r>
              <w:rPr>
                <w:rFonts w:ascii="Montserrat" w:hAnsi="Montserrat"/>
                <w:b/>
              </w:rPr>
              <w:t>:</w:t>
            </w:r>
          </w:p>
          <w:p w14:paraId="4C347098" w14:textId="00A7BDD1" w:rsidR="00B9427D" w:rsidRPr="00FB5AF0" w:rsidRDefault="00E74B82" w:rsidP="009D21A7">
            <w:pPr>
              <w:pStyle w:val="Corpsdetexte"/>
              <w:spacing w:line="276" w:lineRule="auto"/>
              <w:ind w:firstLine="0"/>
              <w:jc w:val="both"/>
              <w:rPr>
                <w:rFonts w:ascii="Montserrat" w:hAnsi="Montserrat" w:cs="Calibri"/>
                <w:bCs/>
              </w:rPr>
            </w:pPr>
            <w:r>
              <w:rPr>
                <w:rFonts w:ascii="Montserrat" w:hAnsi="Montserrat"/>
              </w:rPr>
              <w:t>Entregar a un funcionario una suma de dinero o un regalo para que se le seleccione en una licitación.</w:t>
            </w:r>
          </w:p>
        </w:tc>
      </w:tr>
    </w:tbl>
    <w:p w14:paraId="5F12A37A" w14:textId="77777777" w:rsidR="00AE60F0" w:rsidRPr="0009740E" w:rsidRDefault="00AE60F0" w:rsidP="009D21A7">
      <w:pPr>
        <w:pStyle w:val="Corpsdetexte"/>
        <w:spacing w:line="276" w:lineRule="auto"/>
        <w:ind w:left="720" w:firstLine="0"/>
        <w:jc w:val="both"/>
        <w:rPr>
          <w:rFonts w:ascii="Montserrat" w:hAnsi="Montserrat" w:cs="Calibri"/>
          <w:lang w:val="es-CL"/>
        </w:rPr>
      </w:pPr>
    </w:p>
    <w:p w14:paraId="69167A20" w14:textId="13701F0B" w:rsidR="00ED29B6" w:rsidRPr="00FB5AF0" w:rsidRDefault="00456B61" w:rsidP="007A27E0">
      <w:pPr>
        <w:pStyle w:val="Corpsdetexte"/>
        <w:numPr>
          <w:ilvl w:val="0"/>
          <w:numId w:val="25"/>
        </w:numPr>
        <w:spacing w:line="276" w:lineRule="auto"/>
        <w:jc w:val="both"/>
        <w:rPr>
          <w:rFonts w:ascii="Montserrat" w:hAnsi="Montserrat" w:cs="Calibri"/>
        </w:rPr>
      </w:pPr>
      <w:r>
        <w:rPr>
          <w:rFonts w:ascii="Montserrat" w:hAnsi="Montserrat"/>
          <w:b/>
        </w:rPr>
        <w:t>Privada</w:t>
      </w:r>
      <w:r w:rsidR="00CD598C">
        <w:rPr>
          <w:rFonts w:ascii="Montserrat" w:hAnsi="Montserrat"/>
          <w:b/>
        </w:rPr>
        <w:t xml:space="preserve"> </w:t>
      </w:r>
      <w:r w:rsidR="005E7EA5">
        <w:rPr>
          <w:rFonts w:ascii="Montserrat" w:hAnsi="Montserrat"/>
          <w:bCs/>
        </w:rPr>
        <w:t>(</w:t>
      </w:r>
      <w:r w:rsidR="0009740E" w:rsidRPr="0009740E">
        <w:rPr>
          <w:rFonts w:ascii="Montserrat" w:hAnsi="Montserrat"/>
          <w:bCs/>
        </w:rPr>
        <w:t>“</w:t>
      </w:r>
      <w:r w:rsidR="005E7EA5">
        <w:rPr>
          <w:rFonts w:ascii="Montserrat" w:hAnsi="Montserrat"/>
          <w:bCs/>
        </w:rPr>
        <w:t>c</w:t>
      </w:r>
      <w:r w:rsidR="00CD598C" w:rsidRPr="0009740E">
        <w:rPr>
          <w:rFonts w:ascii="Montserrat" w:hAnsi="Montserrat"/>
          <w:bCs/>
        </w:rPr>
        <w:t>o</w:t>
      </w:r>
      <w:r w:rsidR="002F5E14" w:rsidRPr="0009740E">
        <w:rPr>
          <w:rFonts w:ascii="Montserrat" w:hAnsi="Montserrat"/>
          <w:bCs/>
        </w:rPr>
        <w:t>hecho o corrupción entre particulares”</w:t>
      </w:r>
      <w:r w:rsidR="0009740E" w:rsidRPr="0009740E">
        <w:rPr>
          <w:rFonts w:ascii="Montserrat" w:hAnsi="Montserrat"/>
          <w:bCs/>
        </w:rPr>
        <w:t>)</w:t>
      </w:r>
      <w:r>
        <w:rPr>
          <w:rFonts w:ascii="Montserrat" w:hAnsi="Montserrat"/>
        </w:rPr>
        <w:t xml:space="preserve"> </w:t>
      </w:r>
      <w:r w:rsidR="0009740E">
        <w:rPr>
          <w:rFonts w:ascii="Montserrat" w:hAnsi="Montserrat"/>
        </w:rPr>
        <w:t>s</w:t>
      </w:r>
      <w:r>
        <w:rPr>
          <w:rFonts w:ascii="Montserrat" w:hAnsi="Montserrat"/>
        </w:rPr>
        <w:t>i el corrupto es una persona física o jurídica privada (asalariado, socio, accionista, dirigente, sociedad, asociación, etc.), cualquiera que sea su nacionalidad u origen.</w:t>
      </w:r>
    </w:p>
    <w:tbl>
      <w:tblPr>
        <w:tblStyle w:val="Grilledutableau"/>
        <w:tblW w:w="0" w:type="auto"/>
        <w:tblInd w:w="704" w:type="dxa"/>
        <w:tblLook w:val="04A0" w:firstRow="1" w:lastRow="0" w:firstColumn="1" w:lastColumn="0" w:noHBand="0" w:noVBand="1"/>
      </w:tblPr>
      <w:tblGrid>
        <w:gridCol w:w="8646"/>
      </w:tblGrid>
      <w:tr w:rsidR="00A758FF" w:rsidRPr="00FB5AF0" w14:paraId="6D39DA9E" w14:textId="77777777" w:rsidTr="004E5F20">
        <w:tc>
          <w:tcPr>
            <w:tcW w:w="8646" w:type="dxa"/>
          </w:tcPr>
          <w:p w14:paraId="1E5812AA" w14:textId="3BD7D204" w:rsidR="00936A66" w:rsidRPr="00FB5AF0" w:rsidRDefault="00456B61" w:rsidP="009D21A7">
            <w:pPr>
              <w:pStyle w:val="Corpsdetexte"/>
              <w:spacing w:line="276" w:lineRule="auto"/>
              <w:ind w:firstLine="0"/>
              <w:jc w:val="both"/>
              <w:rPr>
                <w:rFonts w:ascii="Montserrat" w:hAnsi="Montserrat" w:cs="Calibri"/>
                <w:b/>
                <w:u w:val="single"/>
              </w:rPr>
            </w:pPr>
            <w:r>
              <w:rPr>
                <w:rFonts w:ascii="Montserrat" w:hAnsi="Montserrat"/>
                <w:b/>
                <w:u w:val="single"/>
              </w:rPr>
              <w:t>Por ejemplo, la siguiente situación es constitutiva de Corrupción Privada</w:t>
            </w:r>
            <w:r>
              <w:rPr>
                <w:rFonts w:ascii="Montserrat" w:hAnsi="Montserrat"/>
                <w:b/>
              </w:rPr>
              <w:t>:</w:t>
            </w:r>
          </w:p>
          <w:p w14:paraId="33D0D2F5" w14:textId="00DB51EB" w:rsidR="00B9427D" w:rsidRPr="00FB5AF0" w:rsidRDefault="00E74B82" w:rsidP="009D21A7">
            <w:pPr>
              <w:pStyle w:val="Corpsdetexte"/>
              <w:spacing w:line="276" w:lineRule="auto"/>
              <w:ind w:firstLine="0"/>
              <w:jc w:val="both"/>
              <w:rPr>
                <w:rFonts w:ascii="Montserrat" w:hAnsi="Montserrat" w:cs="Calibri"/>
              </w:rPr>
            </w:pPr>
            <w:r>
              <w:rPr>
                <w:rFonts w:ascii="Montserrat" w:hAnsi="Montserrat"/>
              </w:rPr>
              <w:t>Aceptar una suma de dinero o aceptar un viaje para recomendar a un proveedor.</w:t>
            </w:r>
          </w:p>
        </w:tc>
      </w:tr>
    </w:tbl>
    <w:p w14:paraId="5F84C287" w14:textId="77777777" w:rsidR="00AE60F0" w:rsidRPr="0009740E" w:rsidRDefault="00AE60F0" w:rsidP="009D21A7">
      <w:pPr>
        <w:pStyle w:val="Corpsdetexte"/>
        <w:spacing w:line="276" w:lineRule="auto"/>
        <w:ind w:left="720" w:firstLine="0"/>
        <w:jc w:val="both"/>
        <w:rPr>
          <w:rFonts w:ascii="Montserrat" w:hAnsi="Montserrat" w:cs="Calibri"/>
          <w:lang w:val="es-CL"/>
        </w:rPr>
      </w:pPr>
    </w:p>
    <w:p w14:paraId="03279AE0" w14:textId="0211941F" w:rsidR="002730D1" w:rsidRPr="00FB5AF0" w:rsidRDefault="004176C0" w:rsidP="007A27E0">
      <w:pPr>
        <w:pStyle w:val="Corpsdetexte"/>
        <w:numPr>
          <w:ilvl w:val="0"/>
          <w:numId w:val="25"/>
        </w:numPr>
        <w:spacing w:line="276" w:lineRule="auto"/>
        <w:jc w:val="both"/>
        <w:rPr>
          <w:rFonts w:ascii="Montserrat" w:hAnsi="Montserrat" w:cs="Calibri"/>
        </w:rPr>
      </w:pPr>
      <w:r>
        <w:rPr>
          <w:rFonts w:ascii="Montserrat" w:hAnsi="Montserrat"/>
          <w:b/>
          <w:bCs/>
        </w:rPr>
        <w:lastRenderedPageBreak/>
        <w:t>[Pública e]</w:t>
      </w:r>
      <w:r>
        <w:rPr>
          <w:rFonts w:ascii="Montserrat" w:hAnsi="Montserrat"/>
        </w:rPr>
        <w:t xml:space="preserve"> </w:t>
      </w:r>
      <w:r w:rsidR="00975BF9">
        <w:rPr>
          <w:rFonts w:ascii="Montserrat" w:hAnsi="Montserrat"/>
          <w:b/>
        </w:rPr>
        <w:t xml:space="preserve">Internacional </w:t>
      </w:r>
      <w:r>
        <w:rPr>
          <w:rFonts w:ascii="Montserrat" w:hAnsi="Montserrat"/>
        </w:rPr>
        <w:t>si el corrupto es un agente público extranjero, ya sea funcionario de un Estado extranjero o miembro de una Organización Internacional. Algunas legislaciones extranjeras (generalmente aplicables de manera extraterritorial), sancionan específicamente este tipo de Corrupción. Es el caso, por ejemplo, de la Ley estadounidense de Prácticas Corruptas en el Extranjero («</w:t>
      </w:r>
      <w:r>
        <w:rPr>
          <w:rFonts w:ascii="Montserrat" w:hAnsi="Montserrat"/>
          <w:b/>
          <w:color w:val="002060"/>
        </w:rPr>
        <w:t>Foreign Corrupt Practices Act</w:t>
      </w:r>
      <w:r>
        <w:rPr>
          <w:rFonts w:ascii="Montserrat" w:hAnsi="Montserrat"/>
        </w:rPr>
        <w:t>» o «</w:t>
      </w:r>
      <w:r>
        <w:rPr>
          <w:rFonts w:ascii="Montserrat" w:hAnsi="Montserrat"/>
          <w:b/>
          <w:color w:val="002060"/>
        </w:rPr>
        <w:t>FCPA</w:t>
      </w:r>
      <w:r>
        <w:rPr>
          <w:rFonts w:ascii="Montserrat" w:hAnsi="Montserrat"/>
        </w:rPr>
        <w:t>»), que prevé sanciones muy severas.</w:t>
      </w:r>
    </w:p>
    <w:p w14:paraId="216D3115" w14:textId="77777777" w:rsidR="002730D1" w:rsidRPr="0090706D" w:rsidRDefault="002730D1" w:rsidP="009D21A7">
      <w:pPr>
        <w:pStyle w:val="Corpsdetexte"/>
        <w:spacing w:line="276" w:lineRule="auto"/>
        <w:jc w:val="both"/>
        <w:rPr>
          <w:rFonts w:ascii="Montserrat" w:hAnsi="Montserrat" w:cs="Calibri"/>
          <w:lang w:val="es-CL"/>
        </w:rPr>
      </w:pPr>
    </w:p>
    <w:tbl>
      <w:tblPr>
        <w:tblStyle w:val="Grilledutableau"/>
        <w:tblW w:w="0" w:type="auto"/>
        <w:tblInd w:w="704" w:type="dxa"/>
        <w:tblLook w:val="04A0" w:firstRow="1" w:lastRow="0" w:firstColumn="1" w:lastColumn="0" w:noHBand="0" w:noVBand="1"/>
      </w:tblPr>
      <w:tblGrid>
        <w:gridCol w:w="8646"/>
      </w:tblGrid>
      <w:tr w:rsidR="00A758FF" w:rsidRPr="00FB5AF0" w14:paraId="4355F69E" w14:textId="77777777" w:rsidTr="00E74B82">
        <w:tc>
          <w:tcPr>
            <w:tcW w:w="8646" w:type="dxa"/>
          </w:tcPr>
          <w:p w14:paraId="7500C4D3" w14:textId="021E826D" w:rsidR="00936A66" w:rsidRPr="00FB5AF0" w:rsidRDefault="00456B61" w:rsidP="009D21A7">
            <w:pPr>
              <w:pStyle w:val="Corpsdetexte"/>
              <w:spacing w:line="276" w:lineRule="auto"/>
              <w:ind w:firstLine="0"/>
              <w:jc w:val="both"/>
              <w:rPr>
                <w:rFonts w:ascii="Montserrat" w:hAnsi="Montserrat" w:cs="Calibri"/>
                <w:b/>
                <w:u w:val="single"/>
              </w:rPr>
            </w:pPr>
            <w:r>
              <w:rPr>
                <w:rFonts w:ascii="Montserrat" w:hAnsi="Montserrat"/>
                <w:b/>
                <w:u w:val="single"/>
              </w:rPr>
              <w:t>Por ejemplo, la siguiente situación es constitutiva de Corrupción Pública e Internacional</w:t>
            </w:r>
            <w:r>
              <w:rPr>
                <w:rFonts w:ascii="Montserrat" w:hAnsi="Montserrat"/>
                <w:b/>
              </w:rPr>
              <w:t>:</w:t>
            </w:r>
          </w:p>
          <w:p w14:paraId="398BCD76" w14:textId="4C53F9CA" w:rsidR="00113410" w:rsidRPr="00FB5AF0" w:rsidRDefault="00E74B82" w:rsidP="009D21A7">
            <w:pPr>
              <w:pStyle w:val="Corpsdetexte"/>
              <w:spacing w:line="276" w:lineRule="auto"/>
              <w:ind w:firstLine="0"/>
              <w:jc w:val="both"/>
              <w:rPr>
                <w:rFonts w:ascii="Montserrat" w:hAnsi="Montserrat" w:cs="Calibri"/>
              </w:rPr>
            </w:pPr>
            <w:r>
              <w:rPr>
                <w:rFonts w:ascii="Montserrat" w:hAnsi="Montserrat"/>
              </w:rPr>
              <w:t>Abonar una suma de dinero al funcionario extranjero dependiente de una administración local con el fin de obtener un contrato.</w:t>
            </w:r>
          </w:p>
        </w:tc>
      </w:tr>
    </w:tbl>
    <w:p w14:paraId="53E2E191" w14:textId="77777777" w:rsidR="00B9427D" w:rsidRPr="0090706D" w:rsidRDefault="00B9427D" w:rsidP="009D21A7">
      <w:pPr>
        <w:pStyle w:val="Corpsdetexte"/>
        <w:spacing w:line="276" w:lineRule="auto"/>
        <w:ind w:left="720" w:firstLine="0"/>
        <w:jc w:val="both"/>
        <w:rPr>
          <w:rFonts w:ascii="Montserrat" w:hAnsi="Montserrat" w:cs="Calibri"/>
          <w:lang w:val="es-CL"/>
        </w:rPr>
      </w:pPr>
    </w:p>
    <w:p w14:paraId="41F44D2B" w14:textId="281E3E16" w:rsidR="00ED29B6" w:rsidRPr="00FB5AF0" w:rsidRDefault="00456B61" w:rsidP="009D21A7">
      <w:pPr>
        <w:pStyle w:val="Corpsdetexte"/>
        <w:spacing w:line="276" w:lineRule="auto"/>
        <w:ind w:left="720" w:firstLine="0"/>
        <w:jc w:val="both"/>
        <w:rPr>
          <w:rFonts w:ascii="Montserrat" w:hAnsi="Montserrat" w:cs="Calibri"/>
        </w:rPr>
      </w:pPr>
      <w:r>
        <w:rPr>
          <w:rFonts w:ascii="Montserrat" w:hAnsi="Montserrat"/>
        </w:rPr>
        <w:t>En Francia, las penas en las que incurren las personas físicas del Corrupto y del Corruptor (es decir, representantes públicos, directivos, empleados) son de hasta 10 años de prisión y una multa de 1 millón de euros, o el doble del producto de la infracción, pero también la privación de sus derechos (incluidos los cívicos, civiles y familiares), así como la prohibición del ejercicio profesional.</w:t>
      </w:r>
    </w:p>
    <w:p w14:paraId="54414E20" w14:textId="66EDFB60" w:rsidR="0048442F" w:rsidRPr="00FB5AF0" w:rsidRDefault="00456B61" w:rsidP="009D21A7">
      <w:pPr>
        <w:pStyle w:val="Corpsdetexte"/>
        <w:spacing w:line="276" w:lineRule="auto"/>
        <w:ind w:left="720" w:firstLine="0"/>
        <w:jc w:val="both"/>
        <w:rPr>
          <w:rFonts w:ascii="Montserrat" w:hAnsi="Montserrat" w:cs="Calibri"/>
        </w:rPr>
      </w:pPr>
      <w:r>
        <w:rPr>
          <w:rFonts w:ascii="Montserrat" w:hAnsi="Montserrat"/>
        </w:rPr>
        <w:t>Para la empresa, las penas pueden ser de hasta 5 veces la multa aplicada a la persona física y severas penas complementarias, como concretamente la exclusión de los contratos públicos o el cierre del establecimiento en cuestión.</w:t>
      </w:r>
    </w:p>
    <w:p w14:paraId="685F03DB" w14:textId="0BA1AFF7" w:rsidR="0082750E" w:rsidRDefault="00456B61" w:rsidP="009D21A7">
      <w:pPr>
        <w:pStyle w:val="Corpsdetexte"/>
        <w:spacing w:line="276" w:lineRule="auto"/>
        <w:ind w:left="720" w:firstLine="0"/>
        <w:jc w:val="both"/>
        <w:rPr>
          <w:rFonts w:ascii="Montserrat" w:hAnsi="Montserrat"/>
        </w:rPr>
      </w:pPr>
      <w:r>
        <w:rPr>
          <w:rFonts w:ascii="Montserrat" w:hAnsi="Montserrat"/>
        </w:rPr>
        <w:t xml:space="preserve">En Estados Unidos, en materia de corrupción de funcionarios extranjeros, la FCPA prevé sanciones penales muy severas. En particular, se impondrá a las personas físicas una multa por un importe máximo de 100 000 dólares y/o una pena de prisión de 5 años como máximo. En cuanto a las personas jurídicas, se les impondrá una multa máxima de 2 </w:t>
      </w:r>
      <w:r>
        <w:rPr>
          <w:rFonts w:ascii="Montserrat" w:hAnsi="Montserrat"/>
        </w:rPr>
        <w:lastRenderedPageBreak/>
        <w:t>millones de dólares, y se expondrán a la exclusión de la contratación pública estadounidense.</w:t>
      </w:r>
    </w:p>
    <w:p w14:paraId="54E83C1E" w14:textId="47567606" w:rsidR="005E4B4B" w:rsidRDefault="005E4B4B" w:rsidP="009D21A7">
      <w:pPr>
        <w:pStyle w:val="Corpsdetexte"/>
        <w:spacing w:line="276" w:lineRule="auto"/>
        <w:ind w:left="720" w:firstLine="0"/>
        <w:jc w:val="both"/>
        <w:rPr>
          <w:rFonts w:ascii="Montserrat" w:hAnsi="Montserrat"/>
        </w:rPr>
      </w:pPr>
      <w:r>
        <w:rPr>
          <w:rFonts w:ascii="Montserrat" w:hAnsi="Montserrat"/>
        </w:rPr>
        <w:t xml:space="preserve">En Chile </w:t>
      </w:r>
      <w:r w:rsidR="003C1115">
        <w:rPr>
          <w:rFonts w:ascii="Montserrat" w:hAnsi="Montserrat"/>
        </w:rPr>
        <w:t>el</w:t>
      </w:r>
      <w:r>
        <w:rPr>
          <w:rFonts w:ascii="Montserrat" w:hAnsi="Montserrat"/>
        </w:rPr>
        <w:t xml:space="preserve"> delito de cohecho, que se asimila a</w:t>
      </w:r>
      <w:r w:rsidR="003C1115">
        <w:rPr>
          <w:rFonts w:ascii="Montserrat" w:hAnsi="Montserrat"/>
        </w:rPr>
        <w:t xml:space="preserve">l </w:t>
      </w:r>
      <w:r>
        <w:rPr>
          <w:rFonts w:ascii="Montserrat" w:hAnsi="Montserrat"/>
        </w:rPr>
        <w:t xml:space="preserve">delito de corrupción pública, </w:t>
      </w:r>
      <w:r w:rsidR="003C1115">
        <w:rPr>
          <w:rFonts w:ascii="Montserrat" w:hAnsi="Montserrat"/>
        </w:rPr>
        <w:t xml:space="preserve">es </w:t>
      </w:r>
      <w:r>
        <w:rPr>
          <w:rFonts w:ascii="Montserrat" w:hAnsi="Montserrat"/>
        </w:rPr>
        <w:t xml:space="preserve">sancionado con </w:t>
      </w:r>
      <w:r w:rsidRPr="005E4B4B">
        <w:rPr>
          <w:rFonts w:ascii="Montserrat" w:hAnsi="Montserrat"/>
        </w:rPr>
        <w:t>pen</w:t>
      </w:r>
      <w:r w:rsidR="002535A7">
        <w:rPr>
          <w:rFonts w:ascii="Montserrat" w:hAnsi="Montserrat"/>
        </w:rPr>
        <w:t xml:space="preserve">as que pueden alcanzar hasta los 10 </w:t>
      </w:r>
      <w:r w:rsidRPr="005E4B4B">
        <w:rPr>
          <w:rFonts w:ascii="Montserrat" w:hAnsi="Montserrat"/>
        </w:rPr>
        <w:t>años. Asimismo, existe una multa, que puede ascender al doble del valor del provecho ofrecido, prometido o dado. Si el beneficio fuere de distinta naturaleza a la económica, la multa será de 100 a 1000 UTM</w:t>
      </w:r>
      <w:r w:rsidR="00857DBA">
        <w:rPr>
          <w:rFonts w:ascii="Montserrat" w:hAnsi="Montserrat"/>
        </w:rPr>
        <w:t xml:space="preserve"> (entre 7.750 y 775.000 dólares)</w:t>
      </w:r>
      <w:r w:rsidRPr="005E4B4B">
        <w:rPr>
          <w:rFonts w:ascii="Montserrat" w:hAnsi="Montserrat"/>
        </w:rPr>
        <w:t>.</w:t>
      </w:r>
    </w:p>
    <w:p w14:paraId="23A40574" w14:textId="653737F5" w:rsidR="00857DBA" w:rsidRPr="004144FF" w:rsidRDefault="00857DBA" w:rsidP="004144FF">
      <w:pPr>
        <w:pStyle w:val="Corpsdetexte"/>
        <w:spacing w:line="276" w:lineRule="auto"/>
        <w:ind w:left="720" w:firstLine="0"/>
        <w:jc w:val="both"/>
        <w:rPr>
          <w:rFonts w:ascii="Montserrat" w:hAnsi="Montserrat"/>
        </w:rPr>
      </w:pPr>
      <w:r>
        <w:rPr>
          <w:rFonts w:ascii="Montserrat" w:hAnsi="Montserrat"/>
        </w:rPr>
        <w:t xml:space="preserve">Por su parte, el delito de corrupción entre particulares, que se asimila al delito de corrupción privada, es sancionado con </w:t>
      </w:r>
      <w:r w:rsidRPr="005E4B4B">
        <w:rPr>
          <w:rFonts w:ascii="Montserrat" w:hAnsi="Montserrat"/>
        </w:rPr>
        <w:t xml:space="preserve">pena </w:t>
      </w:r>
      <w:r w:rsidR="002535A7">
        <w:rPr>
          <w:rFonts w:ascii="Montserrat" w:hAnsi="Montserrat"/>
        </w:rPr>
        <w:t>hasta</w:t>
      </w:r>
      <w:r w:rsidRPr="005E4B4B">
        <w:rPr>
          <w:rFonts w:ascii="Montserrat" w:hAnsi="Montserrat"/>
        </w:rPr>
        <w:t xml:space="preserve"> los 5 años. Asimismo, existe una multa, que puede ascender </w:t>
      </w:r>
      <w:r w:rsidR="002535A7" w:rsidRPr="002535A7">
        <w:rPr>
          <w:rFonts w:ascii="Montserrat" w:hAnsi="Montserrat"/>
        </w:rPr>
        <w:t xml:space="preserve">al cuádruple del beneficio </w:t>
      </w:r>
      <w:r w:rsidR="002535A7">
        <w:rPr>
          <w:rFonts w:ascii="Montserrat" w:hAnsi="Montserrat"/>
        </w:rPr>
        <w:t>entregado</w:t>
      </w:r>
      <w:r w:rsidR="002535A7" w:rsidRPr="002535A7">
        <w:rPr>
          <w:rFonts w:ascii="Montserrat" w:hAnsi="Montserrat"/>
        </w:rPr>
        <w:t xml:space="preserve">. Si el beneficio fuere de naturaleza distinta a la económica, la multa será de </w:t>
      </w:r>
      <w:r w:rsidR="002535A7">
        <w:rPr>
          <w:rFonts w:ascii="Montserrat" w:hAnsi="Montserrat"/>
        </w:rPr>
        <w:t>50</w:t>
      </w:r>
      <w:r w:rsidR="002535A7" w:rsidRPr="002535A7">
        <w:rPr>
          <w:rFonts w:ascii="Montserrat" w:hAnsi="Montserrat"/>
        </w:rPr>
        <w:t xml:space="preserve"> a </w:t>
      </w:r>
      <w:r w:rsidR="002535A7">
        <w:rPr>
          <w:rFonts w:ascii="Montserrat" w:hAnsi="Montserrat"/>
        </w:rPr>
        <w:t>500 UTM (entre 3.875 y 387.500 dólares)</w:t>
      </w:r>
      <w:r w:rsidR="002535A7" w:rsidRPr="005E4B4B">
        <w:rPr>
          <w:rFonts w:ascii="Montserrat" w:hAnsi="Montserrat"/>
        </w:rPr>
        <w:t>.</w:t>
      </w:r>
    </w:p>
    <w:p w14:paraId="2023C76C" w14:textId="137105BF" w:rsidR="00C16E51" w:rsidRPr="00FB5AF0" w:rsidRDefault="00456B61" w:rsidP="007A27E0">
      <w:pPr>
        <w:pStyle w:val="Corpsdetexte"/>
        <w:numPr>
          <w:ilvl w:val="0"/>
          <w:numId w:val="24"/>
        </w:numPr>
        <w:spacing w:line="276" w:lineRule="auto"/>
        <w:jc w:val="both"/>
        <w:rPr>
          <w:rFonts w:ascii="Montserrat" w:hAnsi="Montserrat" w:cs="Calibri"/>
        </w:rPr>
      </w:pPr>
      <w:r>
        <w:rPr>
          <w:rFonts w:ascii="Montserrat" w:hAnsi="Montserrat"/>
          <w:b/>
        </w:rPr>
        <w:t xml:space="preserve">El Tráfico de </w:t>
      </w:r>
      <w:r w:rsidR="00587D3D">
        <w:rPr>
          <w:rFonts w:ascii="Montserrat" w:hAnsi="Montserrat"/>
          <w:b/>
        </w:rPr>
        <w:t>Influencias</w:t>
      </w:r>
      <w:r w:rsidR="00587D3D">
        <w:rPr>
          <w:rFonts w:ascii="Montserrat" w:hAnsi="Montserrat"/>
        </w:rPr>
        <w:t xml:space="preserve"> </w:t>
      </w:r>
      <w:r>
        <w:rPr>
          <w:rFonts w:ascii="Montserrat" w:hAnsi="Montserrat"/>
        </w:rPr>
        <w:t>es una infracción similar a la Corrupción, pero, a diferencia de la Corrupción que tiene como objetivo una relación entre el Corrupto y el Corruptor, se aplica a una relación triangular, en la que una persona con influencia real o supuesta sobre ciertas personas (quien usa o abusa de su influencia), intercambia esa influencia por una Contraprestación pagada por una persona que desea aprovechar esa influencia.</w:t>
      </w:r>
    </w:p>
    <w:p w14:paraId="17A62C11" w14:textId="26E4AB29" w:rsidR="00113410" w:rsidRPr="00FB5AF0" w:rsidRDefault="00456B61" w:rsidP="009D21A7">
      <w:pPr>
        <w:pStyle w:val="Corpsdetexte"/>
        <w:spacing w:line="276" w:lineRule="auto"/>
        <w:ind w:left="720" w:firstLine="0"/>
        <w:jc w:val="both"/>
        <w:rPr>
          <w:rFonts w:ascii="Montserrat" w:hAnsi="Montserrat" w:cs="Calibri"/>
        </w:rPr>
      </w:pPr>
      <w:r>
        <w:rPr>
          <w:rFonts w:ascii="Montserrat" w:hAnsi="Montserrat"/>
        </w:rPr>
        <w:t xml:space="preserve">Así, el Tráfico de Influencias pone en escena 3 actores, de los cuales solo dos son responsables penalmente (el que paga la Contrapartida y el que la recibe). La tercera persona sobre la que se ejerce la influencia no es penalmente responsable a menos que sea consciente de la situación, por lo que podría ser calificada como cómplice de Tráfico de Influencias. </w:t>
      </w:r>
    </w:p>
    <w:p w14:paraId="5CF533A2" w14:textId="0592DF46" w:rsidR="00BB02EC" w:rsidRPr="00FB5AF0" w:rsidRDefault="00456B61" w:rsidP="009D21A7">
      <w:pPr>
        <w:pStyle w:val="Corpsdetexte"/>
        <w:spacing w:line="276" w:lineRule="auto"/>
        <w:ind w:left="720" w:firstLine="0"/>
        <w:jc w:val="both"/>
        <w:rPr>
          <w:rFonts w:ascii="Montserrat" w:hAnsi="Montserrat" w:cs="Calibri"/>
        </w:rPr>
      </w:pPr>
      <w:r>
        <w:rPr>
          <w:rFonts w:ascii="Montserrat" w:hAnsi="Montserrat"/>
        </w:rPr>
        <w:t>El objetivo del Tráfico de Influencias es obtener indebidamente un tercio de los favores, como decisiones favorables de autoridades públicas, información confidencial, distinciones (condecoraciones, medallas, citaciones, recompensas, etc.), empleos o contratos.</w:t>
      </w:r>
    </w:p>
    <w:p w14:paraId="0C956BB3" w14:textId="317D55C1" w:rsidR="002730D1" w:rsidRPr="00FB5AF0" w:rsidRDefault="00456B61" w:rsidP="004B65F5">
      <w:pPr>
        <w:pStyle w:val="Corpsdetexte"/>
        <w:spacing w:line="276" w:lineRule="auto"/>
        <w:ind w:left="720" w:firstLine="0"/>
        <w:jc w:val="both"/>
        <w:rPr>
          <w:rFonts w:ascii="Montserrat" w:hAnsi="Montserrat" w:cs="Calibri"/>
        </w:rPr>
      </w:pPr>
      <w:r>
        <w:rPr>
          <w:rFonts w:ascii="Montserrat" w:hAnsi="Montserrat"/>
        </w:rPr>
        <w:lastRenderedPageBreak/>
        <w:t>Existen dos infracciones de Tráfico de Influencias, uno imputable a quien ejerce su influencia (el «</w:t>
      </w:r>
      <w:r>
        <w:rPr>
          <w:rFonts w:ascii="Montserrat" w:hAnsi="Montserrat"/>
          <w:b/>
          <w:color w:val="002060"/>
        </w:rPr>
        <w:t>Tráfico de Influencias Pasivo</w:t>
      </w:r>
      <w:r>
        <w:rPr>
          <w:rFonts w:ascii="Montserrat" w:hAnsi="Montserrat"/>
        </w:rPr>
        <w:t>») y otro imputable a quien se beneficia de él y paga la Contraprestación (el «</w:t>
      </w:r>
      <w:r>
        <w:rPr>
          <w:rFonts w:ascii="Montserrat" w:hAnsi="Montserrat"/>
          <w:b/>
          <w:color w:val="002060"/>
        </w:rPr>
        <w:t>Tráfico de Influencias Activo</w:t>
      </w:r>
      <w:r>
        <w:rPr>
          <w:rFonts w:ascii="Montserrat" w:hAnsi="Montserrat"/>
        </w:rPr>
        <w:t>»). Al igual que en el caso de la Corrupción, ambas infracciones son autónomas, de modo que una puede constituirse sin que la otra lo sea obligatoriamente.</w:t>
      </w:r>
    </w:p>
    <w:tbl>
      <w:tblPr>
        <w:tblStyle w:val="Grilledutableau"/>
        <w:tblW w:w="0" w:type="auto"/>
        <w:tblInd w:w="704" w:type="dxa"/>
        <w:tblLook w:val="04A0" w:firstRow="1" w:lastRow="0" w:firstColumn="1" w:lastColumn="0" w:noHBand="0" w:noVBand="1"/>
      </w:tblPr>
      <w:tblGrid>
        <w:gridCol w:w="8646"/>
      </w:tblGrid>
      <w:tr w:rsidR="00A758FF" w:rsidRPr="00FB5AF0" w14:paraId="33F6DB9F" w14:textId="77777777" w:rsidTr="00DE62F7">
        <w:tc>
          <w:tcPr>
            <w:tcW w:w="8646" w:type="dxa"/>
          </w:tcPr>
          <w:p w14:paraId="5B51582A" w14:textId="78C7EDB7" w:rsidR="00BB02EC" w:rsidRPr="00FB5AF0" w:rsidRDefault="00456B61" w:rsidP="009D21A7">
            <w:pPr>
              <w:pStyle w:val="Corpsdetexte"/>
              <w:spacing w:line="276" w:lineRule="auto"/>
              <w:ind w:firstLine="0"/>
              <w:jc w:val="both"/>
              <w:rPr>
                <w:rFonts w:ascii="Montserrat" w:hAnsi="Montserrat" w:cs="Calibri"/>
              </w:rPr>
            </w:pPr>
            <w:r>
              <w:rPr>
                <w:rFonts w:ascii="Montserrat" w:hAnsi="Montserrat"/>
                <w:b/>
                <w:u w:val="single"/>
              </w:rPr>
              <w:t>Por ejemplo, la siguiente situación es constitutiva de Tráfico de Influencias</w:t>
            </w:r>
            <w:r>
              <w:rPr>
                <w:rFonts w:ascii="Montserrat" w:hAnsi="Montserrat"/>
              </w:rPr>
              <w:t xml:space="preserve">: </w:t>
            </w:r>
          </w:p>
          <w:p w14:paraId="5AB02E8E" w14:textId="18B8615C" w:rsidR="008A45D6" w:rsidRPr="00FB5AF0" w:rsidRDefault="004B65F5" w:rsidP="00B75CA4">
            <w:pPr>
              <w:pStyle w:val="Corpsdetexte"/>
              <w:spacing w:line="276" w:lineRule="auto"/>
              <w:ind w:firstLine="0"/>
              <w:jc w:val="both"/>
              <w:rPr>
                <w:rFonts w:ascii="Montserrat" w:hAnsi="Montserrat" w:cs="Calibri"/>
              </w:rPr>
            </w:pPr>
            <w:r>
              <w:rPr>
                <w:rFonts w:ascii="Montserrat" w:hAnsi="Montserrat"/>
              </w:rPr>
              <w:t>El hecho de que un proveedor (persona A) invite a una persona B a un viaje en consideración a la influencia real o supuesta que la persona A presta a la persona B sobre los compradores de una sociedad C que procede a la adjudicación de los pedidos de esta última.</w:t>
            </w:r>
          </w:p>
        </w:tc>
      </w:tr>
    </w:tbl>
    <w:p w14:paraId="20543B08" w14:textId="77777777" w:rsidR="00BB02EC" w:rsidRPr="003C680B" w:rsidRDefault="00BB02EC" w:rsidP="009D21A7">
      <w:pPr>
        <w:pStyle w:val="Corpsdetexte"/>
        <w:spacing w:line="276" w:lineRule="auto"/>
        <w:ind w:firstLine="0"/>
        <w:jc w:val="both"/>
        <w:rPr>
          <w:rFonts w:ascii="Montserrat" w:hAnsi="Montserrat" w:cs="Calibri"/>
          <w:lang w:val="es-CL"/>
        </w:rPr>
      </w:pPr>
    </w:p>
    <w:p w14:paraId="5A695455" w14:textId="67E1C6FA" w:rsidR="003E761A" w:rsidRPr="00FB5AF0" w:rsidRDefault="00456B61" w:rsidP="009D21A7">
      <w:pPr>
        <w:pStyle w:val="Corpsdetexte"/>
        <w:spacing w:line="276" w:lineRule="auto"/>
        <w:ind w:left="720" w:firstLine="0"/>
        <w:jc w:val="both"/>
        <w:rPr>
          <w:rFonts w:ascii="Montserrat" w:hAnsi="Montserrat" w:cs="Calibri"/>
        </w:rPr>
      </w:pPr>
      <w:r>
        <w:rPr>
          <w:rFonts w:ascii="Montserrat" w:hAnsi="Montserrat"/>
        </w:rPr>
        <w:t xml:space="preserve">En Francia, las penas en las que se incurre son las mismas que para la Corrupción.  </w:t>
      </w:r>
    </w:p>
    <w:p w14:paraId="15D52416" w14:textId="71833F14" w:rsidR="00BB02EC" w:rsidRPr="00FB5AF0" w:rsidRDefault="00456B61" w:rsidP="009D21A7">
      <w:pPr>
        <w:pStyle w:val="Corpsdetexte"/>
        <w:spacing w:line="276" w:lineRule="auto"/>
        <w:ind w:left="720" w:firstLine="0"/>
        <w:jc w:val="both"/>
        <w:rPr>
          <w:rFonts w:ascii="Montserrat" w:hAnsi="Montserrat" w:cs="Calibri"/>
        </w:rPr>
      </w:pPr>
      <w:r>
        <w:rPr>
          <w:rFonts w:ascii="Montserrat" w:hAnsi="Montserrat"/>
        </w:rPr>
        <w:t>El Tráfico de Influencias no está específicamente penalizado por la FCPA, pero está cubierto por la definición «amplia» de Corrupción prevista por el derecho estadounidense.</w:t>
      </w:r>
    </w:p>
    <w:p w14:paraId="2CD6265A" w14:textId="0395CE2A" w:rsidR="002B12B2" w:rsidRPr="00FB5AF0" w:rsidRDefault="00456B61" w:rsidP="007A27E0">
      <w:pPr>
        <w:pStyle w:val="Corpsdetexte"/>
        <w:numPr>
          <w:ilvl w:val="0"/>
          <w:numId w:val="24"/>
        </w:numPr>
        <w:spacing w:line="276" w:lineRule="auto"/>
        <w:jc w:val="both"/>
        <w:rPr>
          <w:rFonts w:ascii="Montserrat" w:hAnsi="Montserrat" w:cs="Calibri"/>
        </w:rPr>
      </w:pPr>
      <w:r>
        <w:rPr>
          <w:rFonts w:ascii="Montserrat" w:hAnsi="Montserrat"/>
        </w:rPr>
        <w:t>El</w:t>
      </w:r>
      <w:r>
        <w:rPr>
          <w:rFonts w:ascii="Montserrat" w:hAnsi="Montserrat"/>
          <w:b/>
        </w:rPr>
        <w:t xml:space="preserve"> </w:t>
      </w:r>
      <w:r>
        <w:rPr>
          <w:rFonts w:ascii="Montserrat" w:hAnsi="Montserrat"/>
        </w:rPr>
        <w:t>«</w:t>
      </w:r>
      <w:r>
        <w:rPr>
          <w:rFonts w:ascii="Montserrat" w:hAnsi="Montserrat"/>
          <w:b/>
          <w:color w:val="002060"/>
        </w:rPr>
        <w:t>Favoritismo</w:t>
      </w:r>
      <w:r>
        <w:rPr>
          <w:rFonts w:ascii="Montserrat" w:hAnsi="Montserrat"/>
        </w:rPr>
        <w:t>»</w:t>
      </w:r>
      <w:r>
        <w:rPr>
          <w:rFonts w:ascii="Montserrat" w:hAnsi="Montserrat"/>
          <w:b/>
        </w:rPr>
        <w:t xml:space="preserve"> </w:t>
      </w:r>
      <w:r>
        <w:rPr>
          <w:rFonts w:ascii="Montserrat" w:hAnsi="Montserrat"/>
        </w:rPr>
        <w:t xml:space="preserve">es, en Francia, una infracción aplicable a los contratos públicos. Se trata de prohibir una práctica consistente en que una persona depositaria de la autoridad pública o encargada de una misión de servicio público o investida de un mandato electivo público o que ejerza las funciones de representante, administrador o agente del Estado, de las colectividades territoriales, de los establecimientos públicos, de las sociedades de economía mixta de interés nacional encargadas de una misión de servicio público y de las sociedades de economía mixta locales o por cualquier persona que actúe en nombre de una de las mencionadas, proporcione (o intente hacerlo) a una empresa una ventaja injustificada por un acto contrario a las leyes que </w:t>
      </w:r>
      <w:r>
        <w:rPr>
          <w:rFonts w:ascii="Montserrat" w:hAnsi="Montserrat"/>
        </w:rPr>
        <w:lastRenderedPageBreak/>
        <w:t>garantizan la libertad de acceso y la igualdad de los candidatos en las contrataciones públicas.</w:t>
      </w:r>
    </w:p>
    <w:tbl>
      <w:tblPr>
        <w:tblStyle w:val="Grilledutableau"/>
        <w:tblW w:w="0" w:type="auto"/>
        <w:tblInd w:w="704" w:type="dxa"/>
        <w:tblLook w:val="04A0" w:firstRow="1" w:lastRow="0" w:firstColumn="1" w:lastColumn="0" w:noHBand="0" w:noVBand="1"/>
      </w:tblPr>
      <w:tblGrid>
        <w:gridCol w:w="8646"/>
      </w:tblGrid>
      <w:tr w:rsidR="00A758FF" w:rsidRPr="00FB5AF0" w14:paraId="4E437CA8" w14:textId="77777777" w:rsidTr="004B65F5">
        <w:tc>
          <w:tcPr>
            <w:tcW w:w="8646" w:type="dxa"/>
          </w:tcPr>
          <w:p w14:paraId="2E8A13AD" w14:textId="616EF236" w:rsidR="009946CB" w:rsidRPr="00FB5AF0" w:rsidRDefault="00456B61" w:rsidP="009D21A7">
            <w:pPr>
              <w:pStyle w:val="Corpsdetexte"/>
              <w:spacing w:line="276" w:lineRule="auto"/>
              <w:ind w:firstLine="0"/>
              <w:jc w:val="both"/>
              <w:rPr>
                <w:rFonts w:ascii="Montserrat" w:hAnsi="Montserrat" w:cs="Calibri"/>
              </w:rPr>
            </w:pPr>
            <w:r>
              <w:rPr>
                <w:rFonts w:ascii="Montserrat" w:hAnsi="Montserrat"/>
                <w:b/>
                <w:u w:val="single"/>
              </w:rPr>
              <w:t>Por ejemplo, las siguientes situaciones son constitutivas de delito de Favoritismo</w:t>
            </w:r>
            <w:r>
              <w:rPr>
                <w:rFonts w:ascii="Montserrat" w:hAnsi="Montserrat"/>
              </w:rPr>
              <w:t>:</w:t>
            </w:r>
          </w:p>
          <w:p w14:paraId="0221AA8B" w14:textId="2AAE6645" w:rsidR="009946CB" w:rsidRPr="00FB5AF0" w:rsidRDefault="00456B61" w:rsidP="009D21A7">
            <w:pPr>
              <w:pStyle w:val="Corpsdetexte"/>
              <w:spacing w:line="276" w:lineRule="auto"/>
              <w:ind w:firstLine="0"/>
              <w:jc w:val="both"/>
              <w:rPr>
                <w:rFonts w:ascii="Montserrat" w:hAnsi="Montserrat" w:cs="Calibri"/>
              </w:rPr>
            </w:pPr>
            <w:r>
              <w:rPr>
                <w:rFonts w:ascii="Montserrat" w:hAnsi="Montserrat"/>
              </w:rPr>
              <w:t>Participación de la empresa en la definición, elaboración del pliego de condiciones, o de los documentos de consulta o incluso en la preparación del procedimiento de adjudicación.</w:t>
            </w:r>
          </w:p>
          <w:p w14:paraId="6098500A" w14:textId="7ADA06BD" w:rsidR="009946CB" w:rsidRPr="00FB5AF0" w:rsidRDefault="00456B61" w:rsidP="009D21A7">
            <w:pPr>
              <w:pStyle w:val="Corpsdetexte"/>
              <w:spacing w:line="276" w:lineRule="auto"/>
              <w:ind w:firstLine="0"/>
              <w:jc w:val="both"/>
              <w:rPr>
                <w:rFonts w:ascii="Montserrat" w:hAnsi="Montserrat" w:cs="Calibri"/>
              </w:rPr>
            </w:pPr>
            <w:r>
              <w:rPr>
                <w:rFonts w:ascii="Montserrat" w:hAnsi="Montserrat"/>
              </w:rPr>
              <w:t>La concesión de información privilegiada (por ejemplo, información confidencial, entrega preferencial a ciertos candidatos de documentos útiles para la elaboración de su oferta).</w:t>
            </w:r>
          </w:p>
        </w:tc>
      </w:tr>
    </w:tbl>
    <w:p w14:paraId="0E120E87" w14:textId="77777777" w:rsidR="009946CB" w:rsidRPr="003C680B" w:rsidRDefault="009946CB" w:rsidP="009D21A7">
      <w:pPr>
        <w:pStyle w:val="Corpsdetexte"/>
        <w:spacing w:line="276" w:lineRule="auto"/>
        <w:ind w:left="720" w:firstLine="0"/>
        <w:jc w:val="both"/>
        <w:rPr>
          <w:rFonts w:ascii="Montserrat" w:hAnsi="Montserrat" w:cs="Calibri"/>
          <w:lang w:val="es-CL"/>
        </w:rPr>
      </w:pPr>
    </w:p>
    <w:p w14:paraId="65C40E2F" w14:textId="1851C604" w:rsidR="008B63AF" w:rsidRPr="00FB5AF0" w:rsidRDefault="00456B61" w:rsidP="009D21A7">
      <w:pPr>
        <w:pStyle w:val="Corpsdetexte"/>
        <w:spacing w:line="276" w:lineRule="auto"/>
        <w:ind w:left="720" w:firstLine="0"/>
        <w:jc w:val="both"/>
        <w:rPr>
          <w:rFonts w:ascii="Montserrat" w:hAnsi="Montserrat" w:cs="Calibri"/>
        </w:rPr>
      </w:pPr>
      <w:r>
        <w:rPr>
          <w:rFonts w:ascii="Montserrat" w:hAnsi="Montserrat"/>
        </w:rPr>
        <w:t xml:space="preserve">Al cometer un delito de Favoritismo, los actores públicos están expuestos a penas de hasta 2 años de prisión y 200 000 € de multa. </w:t>
      </w:r>
    </w:p>
    <w:p w14:paraId="2D61034F" w14:textId="746DD2E0" w:rsidR="00825E2B" w:rsidRPr="00FB5AF0" w:rsidRDefault="00456B61" w:rsidP="009D21A7">
      <w:pPr>
        <w:pStyle w:val="Corpsdetexte"/>
        <w:spacing w:line="276" w:lineRule="auto"/>
        <w:ind w:left="720" w:firstLine="0"/>
        <w:jc w:val="both"/>
        <w:rPr>
          <w:rFonts w:ascii="Montserrat" w:hAnsi="Montserrat" w:cs="Calibri"/>
        </w:rPr>
      </w:pPr>
      <w:r>
        <w:rPr>
          <w:rFonts w:ascii="Montserrat" w:hAnsi="Montserrat"/>
        </w:rPr>
        <w:t xml:space="preserve">Las empresas y sus directivos o colaboradores que hayan sido beneficiarios (de la adjudicación del contrato o de información privilegiada), son sancionados por el </w:t>
      </w:r>
      <w:r>
        <w:rPr>
          <w:rFonts w:ascii="Montserrat" w:hAnsi="Montserrat"/>
          <w:b/>
        </w:rPr>
        <w:t>encubrimiento del delito de Favoritismo</w:t>
      </w:r>
      <w:r>
        <w:rPr>
          <w:rFonts w:ascii="Montserrat" w:hAnsi="Montserrat"/>
        </w:rPr>
        <w:t>, que se sanciona con más severidad que el propio Favoritismo; las penas de encubrimiento pueden oscilar entre 5 y 10 años de prisión y entre 375 000 € y 750 000 € de multa para las personas físicas además de la privación de sus derechos, incluidos los cívicos, civiles y familiares, y la prohibición del ejercicio profesional.</w:t>
      </w:r>
    </w:p>
    <w:p w14:paraId="7DC8A631" w14:textId="126A9609" w:rsidR="00825E2B" w:rsidRDefault="00456B61" w:rsidP="009D21A7">
      <w:pPr>
        <w:pStyle w:val="Corpsdetexte"/>
        <w:spacing w:line="276" w:lineRule="auto"/>
        <w:ind w:left="720" w:firstLine="0"/>
        <w:jc w:val="both"/>
        <w:rPr>
          <w:rFonts w:ascii="Montserrat" w:hAnsi="Montserrat"/>
        </w:rPr>
      </w:pPr>
      <w:r>
        <w:rPr>
          <w:rFonts w:ascii="Montserrat" w:hAnsi="Montserrat"/>
        </w:rPr>
        <w:t>Cualquier tentativa es punible, poco importa que el acto haya desembocado en la adjudicación del contrato o de la ventaja, desde el momento en que se establece la intención, ya que esto basta para la realización del delito.</w:t>
      </w:r>
    </w:p>
    <w:p w14:paraId="1E0A9D8E" w14:textId="77777777" w:rsidR="004144FF" w:rsidRPr="00FB5AF0" w:rsidRDefault="004144FF" w:rsidP="009D21A7">
      <w:pPr>
        <w:pStyle w:val="Corpsdetexte"/>
        <w:spacing w:line="276" w:lineRule="auto"/>
        <w:ind w:left="720" w:firstLine="0"/>
        <w:jc w:val="both"/>
        <w:rPr>
          <w:rFonts w:ascii="Montserrat" w:hAnsi="Montserrat" w:cs="Calibri"/>
        </w:rPr>
      </w:pPr>
    </w:p>
    <w:p w14:paraId="355A08F5" w14:textId="77777777" w:rsidR="00CE5EE4" w:rsidRPr="00FB5AF0" w:rsidRDefault="00456B61" w:rsidP="00EE42EC">
      <w:pPr>
        <w:pStyle w:val="Titre1"/>
        <w:rPr>
          <w:rFonts w:ascii="Montserrat" w:hAnsi="Montserrat" w:cs="Calibri"/>
          <w:b/>
          <w:color w:val="002060"/>
          <w:sz w:val="32"/>
          <w:szCs w:val="32"/>
          <w:u w:val="single"/>
        </w:rPr>
      </w:pPr>
      <w:r>
        <w:rPr>
          <w:rFonts w:ascii="Montserrat" w:hAnsi="Montserrat"/>
          <w:b/>
          <w:color w:val="002060"/>
          <w:sz w:val="32"/>
          <w:u w:val="single"/>
        </w:rPr>
        <w:lastRenderedPageBreak/>
        <w:t>Situaciones de riesgo</w:t>
      </w:r>
    </w:p>
    <w:p w14:paraId="5A1666EF" w14:textId="3AFD11DA" w:rsidR="00C4278A" w:rsidRPr="00FB5AF0" w:rsidRDefault="00456B61" w:rsidP="00C4278A">
      <w:pPr>
        <w:pStyle w:val="Corpsdetexte"/>
        <w:spacing w:line="276" w:lineRule="auto"/>
        <w:ind w:left="360" w:firstLine="0"/>
        <w:jc w:val="both"/>
        <w:rPr>
          <w:rFonts w:ascii="Montserrat" w:hAnsi="Montserrat" w:cs="Calibri"/>
          <w:b/>
        </w:rPr>
      </w:pPr>
      <w:r>
        <w:rPr>
          <w:rFonts w:ascii="Montserrat" w:hAnsi="Montserrat"/>
          <w:b/>
        </w:rPr>
        <w:t>Cómo reconocer una situación de riesgo </w:t>
      </w:r>
    </w:p>
    <w:p w14:paraId="19A29989" w14:textId="2DC28A2C" w:rsidR="006A1F3E" w:rsidRPr="00FB5AF0" w:rsidRDefault="006A1F3E" w:rsidP="00C4278A">
      <w:pPr>
        <w:pStyle w:val="Corpsdetexte"/>
        <w:spacing w:line="276" w:lineRule="auto"/>
        <w:ind w:left="360" w:firstLine="0"/>
        <w:jc w:val="both"/>
        <w:rPr>
          <w:rFonts w:ascii="Montserrat" w:hAnsi="Montserrat" w:cs="Calibri"/>
          <w:bCs/>
        </w:rPr>
      </w:pPr>
      <w:r>
        <w:rPr>
          <w:rFonts w:ascii="Montserrat" w:hAnsi="Montserrat"/>
        </w:rPr>
        <w:t>Muchas situaciones requieren una mayor atención de los Colaboradores en comparación con un riesgo potencial de prácticas dudosas:</w:t>
      </w:r>
    </w:p>
    <w:p w14:paraId="2877C70D"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proyectos en los que participen agentes públicos o responsables políticos;</w:t>
      </w:r>
    </w:p>
    <w:p w14:paraId="161C0A9A"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recurrir a un subcontratista «extremadamente» recomendado, impuesto por un agente público o que tenga un vínculo con él;</w:t>
      </w:r>
    </w:p>
    <w:p w14:paraId="4CCF775B"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un político local requiere que usted ayude a un miembro de su familia a conseguir un empleo;</w:t>
      </w:r>
    </w:p>
    <w:p w14:paraId="4E22CDDA"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un proveedor le pide dinero en efectivo y se niega a emitir un recibo;</w:t>
      </w:r>
    </w:p>
    <w:p w14:paraId="283FFE56"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recurrir a intermediarios o socios para facilitar las relaciones con clientes o personas públicas;</w:t>
      </w:r>
    </w:p>
    <w:p w14:paraId="3A0CF06D"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solicitar donaciones a una organización benéfica a cambio de la celebración de un contrato;</w:t>
      </w:r>
    </w:p>
    <w:p w14:paraId="1D704E81"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presión para recurrir a un proveedor específico;</w:t>
      </w:r>
    </w:p>
    <w:p w14:paraId="78807A95"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los períodos de licitación y de renovación del contrato;</w:t>
      </w:r>
    </w:p>
    <w:p w14:paraId="73EBB085"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los períodos de elecciones electorales;</w:t>
      </w:r>
    </w:p>
    <w:p w14:paraId="33DFCB0A"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tener, directamente o a través de un allegado un interés de cualquier tipo, o cualquier otro empleo, misión o mandato social en una empresa externa que tenga una relación comercial con CVE;</w:t>
      </w:r>
    </w:p>
    <w:p w14:paraId="2B7D07B1"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las operaciones o actividades que requieran pagos en efectivo;</w:t>
      </w:r>
    </w:p>
    <w:p w14:paraId="769CC898"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la falta de transparencia sobre los socios locales;</w:t>
      </w:r>
    </w:p>
    <w:p w14:paraId="77C8715E" w14:textId="77777777" w:rsidR="003C3987"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lastRenderedPageBreak/>
        <w:t>las solicitudes de intervención para agilizar los trámites administrativos o la obtención de un contrato.</w:t>
      </w:r>
    </w:p>
    <w:p w14:paraId="5FB2109E" w14:textId="77777777" w:rsidR="0010389B" w:rsidRPr="00FB5AF0" w:rsidRDefault="00456B61" w:rsidP="00832935">
      <w:pPr>
        <w:pStyle w:val="Corpsdetexte"/>
        <w:spacing w:line="276" w:lineRule="auto"/>
        <w:ind w:left="360" w:firstLine="0"/>
        <w:jc w:val="both"/>
        <w:rPr>
          <w:rFonts w:ascii="Montserrat" w:hAnsi="Montserrat" w:cs="Calibri"/>
          <w:b/>
        </w:rPr>
      </w:pPr>
      <w:r>
        <w:rPr>
          <w:rFonts w:ascii="Montserrat" w:hAnsi="Montserrat"/>
          <w:b/>
        </w:rPr>
        <w:t>¿Cómo reaccionar ante una situación de riesgo?</w:t>
      </w:r>
    </w:p>
    <w:p w14:paraId="4D3465C6" w14:textId="019AFDEC" w:rsidR="004F64B6" w:rsidRPr="00FB5AF0" w:rsidRDefault="00456B61" w:rsidP="004F0922">
      <w:pPr>
        <w:pStyle w:val="Corpsdetexte"/>
        <w:spacing w:line="276" w:lineRule="auto"/>
        <w:ind w:firstLine="0"/>
        <w:jc w:val="both"/>
        <w:rPr>
          <w:rFonts w:ascii="Montserrat" w:hAnsi="Montserrat" w:cs="Calibri"/>
        </w:rPr>
      </w:pPr>
      <w:r>
        <w:rPr>
          <w:rFonts w:ascii="Montserrat" w:hAnsi="Montserrat"/>
        </w:rPr>
        <w:t>Si un Colaborador no se siente cómodo en una situación, considera que los procedimientos internos de CVE o que una disposición legal o reglamentaria no son respetados o que están a punto de infringirse, deberá informar de ello lo antes posible a su Gerente (según convenga) o al Servicio de Conformidad (</w:t>
      </w:r>
      <w:hyperlink r:id="rId9" w:history="1">
        <w:r w:rsidR="00271DB4" w:rsidRPr="00271DB4">
          <w:rPr>
            <w:rStyle w:val="Lienhypertexte"/>
            <w:rFonts w:ascii="Montserrat" w:hAnsi="Montserrat"/>
          </w:rPr>
          <w:t>compliance@cvegroup.com</w:t>
        </w:r>
      </w:hyperlink>
      <w:r>
        <w:rPr>
          <w:rFonts w:ascii="Montserrat" w:hAnsi="Montserrat"/>
          <w:color w:val="1F497D" w:themeColor="text2"/>
        </w:rPr>
        <w:t xml:space="preserve">), </w:t>
      </w:r>
      <w:r>
        <w:rPr>
          <w:rFonts w:ascii="Montserrat" w:hAnsi="Montserrat"/>
        </w:rPr>
        <w:t xml:space="preserve">o utilizar el dispositivo de alerta profesional interno de CVE, observando las normas relativas a este dispositivo (véase </w:t>
      </w:r>
      <w:hyperlink r:id="rId10" w:history="1">
        <w:r>
          <w:rPr>
            <w:rStyle w:val="Lienhypertexte"/>
            <w:rFonts w:ascii="Montserrat" w:hAnsi="Montserrat"/>
          </w:rPr>
          <w:t>compliance-alert</w:t>
        </w:r>
      </w:hyperlink>
      <w:r w:rsidR="004144FF">
        <w:rPr>
          <w:rStyle w:val="Lienhypertexte"/>
          <w:rFonts w:ascii="Montserrat" w:hAnsi="Montserrat"/>
        </w:rPr>
        <w:t>@cvegroup.com</w:t>
      </w:r>
      <w:r>
        <w:rPr>
          <w:rFonts w:ascii="Montserrat" w:hAnsi="Montserrat"/>
        </w:rPr>
        <w:t>).</w:t>
      </w:r>
      <w:r>
        <w:t xml:space="preserve"> </w:t>
      </w:r>
    </w:p>
    <w:p w14:paraId="6E3137BE" w14:textId="43D3A231" w:rsidR="000E616B" w:rsidRPr="00FB5AF0" w:rsidRDefault="00456B61" w:rsidP="00987022">
      <w:pPr>
        <w:pStyle w:val="Corpsdetexte"/>
        <w:spacing w:line="276" w:lineRule="auto"/>
        <w:ind w:firstLine="0"/>
        <w:jc w:val="both"/>
        <w:rPr>
          <w:rFonts w:ascii="Montserrat" w:hAnsi="Montserrat" w:cs="Calibri"/>
          <w:b/>
        </w:rPr>
      </w:pPr>
      <w:r>
        <w:rPr>
          <w:rFonts w:ascii="Montserrat" w:hAnsi="Montserrat"/>
          <w:b/>
        </w:rPr>
        <w:t>Precisiones sobre la denuncia de prácticas que no se ajusten al Código:</w:t>
      </w:r>
    </w:p>
    <w:p w14:paraId="7134538E" w14:textId="34A6DC3B" w:rsidR="000E616B" w:rsidRPr="00FB5AF0" w:rsidRDefault="00456B61" w:rsidP="00A81299">
      <w:pPr>
        <w:pStyle w:val="Corpsdetexte"/>
        <w:spacing w:line="276" w:lineRule="auto"/>
        <w:ind w:firstLine="0"/>
        <w:jc w:val="both"/>
        <w:rPr>
          <w:rFonts w:ascii="Montserrat" w:hAnsi="Montserrat" w:cs="Calibri"/>
        </w:rPr>
      </w:pPr>
      <w:r>
        <w:rPr>
          <w:rFonts w:ascii="Montserrat" w:hAnsi="Montserrat"/>
        </w:rPr>
        <w:t>Cada Colaborador, respetando el procedimiento definido por CVE, puede plantear sus dudas y hacer sus preguntas a su Gerente, o al Servicio de Conformidad</w:t>
      </w:r>
      <w:r>
        <w:rPr>
          <w:rFonts w:ascii="Montserrat" w:hAnsi="Montserrat"/>
          <w:color w:val="1F497D" w:themeColor="text2"/>
        </w:rPr>
        <w:t xml:space="preserve"> (compliance@cvegroup.com)</w:t>
      </w:r>
      <w:r>
        <w:rPr>
          <w:rFonts w:ascii="Montserrat" w:hAnsi="Montserrat"/>
        </w:rPr>
        <w:t>:</w:t>
      </w:r>
    </w:p>
    <w:p w14:paraId="7F765F33" w14:textId="55970517" w:rsidR="000E616B" w:rsidRPr="00FB5AF0" w:rsidRDefault="00456B61" w:rsidP="007A27E0">
      <w:pPr>
        <w:pStyle w:val="Corpsdetexte"/>
        <w:numPr>
          <w:ilvl w:val="0"/>
          <w:numId w:val="26"/>
        </w:numPr>
        <w:spacing w:line="276" w:lineRule="auto"/>
        <w:jc w:val="both"/>
        <w:rPr>
          <w:rFonts w:ascii="Montserrat" w:hAnsi="Montserrat" w:cs="Calibri"/>
        </w:rPr>
      </w:pPr>
      <w:r>
        <w:rPr>
          <w:rFonts w:ascii="Montserrat" w:hAnsi="Montserrat"/>
        </w:rPr>
        <w:t>si se enfrenta a un riesgo de Corrupción o Tráfico de Influencias;</w:t>
      </w:r>
    </w:p>
    <w:p w14:paraId="7B2F2807" w14:textId="77777777" w:rsidR="000E616B" w:rsidRPr="00FB5AF0" w:rsidRDefault="00456B61" w:rsidP="007A27E0">
      <w:pPr>
        <w:pStyle w:val="Corpsdetexte"/>
        <w:numPr>
          <w:ilvl w:val="0"/>
          <w:numId w:val="26"/>
        </w:numPr>
        <w:spacing w:line="276" w:lineRule="auto"/>
        <w:jc w:val="both"/>
        <w:rPr>
          <w:rFonts w:ascii="Montserrat" w:hAnsi="Montserrat" w:cs="Calibri"/>
        </w:rPr>
      </w:pPr>
      <w:r>
        <w:rPr>
          <w:rFonts w:ascii="Montserrat" w:hAnsi="Montserrat"/>
        </w:rPr>
        <w:t>si considera de buena fe que se ha cometido o se está cometiendo o puede cometerse una violación del Código;</w:t>
      </w:r>
    </w:p>
    <w:p w14:paraId="5B1F8229" w14:textId="77777777" w:rsidR="000E616B" w:rsidRPr="00FB5AF0" w:rsidRDefault="00456B61" w:rsidP="007A27E0">
      <w:pPr>
        <w:pStyle w:val="Corpsdetexte"/>
        <w:numPr>
          <w:ilvl w:val="0"/>
          <w:numId w:val="26"/>
        </w:numPr>
        <w:spacing w:line="276" w:lineRule="auto"/>
        <w:jc w:val="both"/>
        <w:rPr>
          <w:rFonts w:ascii="Montserrat" w:hAnsi="Montserrat" w:cs="Calibri"/>
        </w:rPr>
      </w:pPr>
      <w:r>
        <w:rPr>
          <w:rFonts w:ascii="Montserrat" w:hAnsi="Montserrat"/>
        </w:rPr>
        <w:t>si descubre que alguien está sufriendo represalias por haber emitido una denuncia de buena fe.</w:t>
      </w:r>
    </w:p>
    <w:p w14:paraId="62D15534" w14:textId="1D6D9A29" w:rsidR="000E616B" w:rsidRPr="00FB5AF0" w:rsidRDefault="00456B61" w:rsidP="00A81299">
      <w:pPr>
        <w:pStyle w:val="Corpsdetexte"/>
        <w:spacing w:line="276" w:lineRule="auto"/>
        <w:ind w:firstLine="0"/>
        <w:jc w:val="both"/>
        <w:rPr>
          <w:rFonts w:ascii="Montserrat" w:hAnsi="Montserrat" w:cs="Calibri"/>
        </w:rPr>
      </w:pPr>
      <w:r>
        <w:rPr>
          <w:rFonts w:ascii="Montserrat" w:hAnsi="Montserrat"/>
        </w:rPr>
        <w:t>Cualquier Colaborador que informe de buena fe y desinteresadamente, es decir, confiando sinceramente en que su declaración es exacta, de una violación o riesgo de violación del Código a su Gerente, o al Servicio de Conformidad, estará protegido frente a cualquier forma de represalia.</w:t>
      </w:r>
    </w:p>
    <w:p w14:paraId="13BEA4D4" w14:textId="77777777" w:rsidR="000E616B" w:rsidRPr="00FB5AF0" w:rsidRDefault="00456B61" w:rsidP="00A81299">
      <w:pPr>
        <w:pStyle w:val="Corpsdetexte"/>
        <w:spacing w:line="276" w:lineRule="auto"/>
        <w:ind w:firstLine="0"/>
        <w:jc w:val="both"/>
        <w:rPr>
          <w:rFonts w:ascii="Montserrat" w:hAnsi="Montserrat" w:cs="Calibri"/>
        </w:rPr>
      </w:pPr>
      <w:r>
        <w:rPr>
          <w:rFonts w:ascii="Montserrat" w:hAnsi="Montserrat"/>
        </w:rPr>
        <w:t>Su identidad y los hechos serán tratados de forma confidencial de conformidad con la normativa aplicable.</w:t>
      </w:r>
    </w:p>
    <w:p w14:paraId="13C612F0" w14:textId="77777777" w:rsidR="000E616B" w:rsidRPr="00FB5AF0" w:rsidRDefault="00456B61" w:rsidP="00334670">
      <w:pPr>
        <w:pStyle w:val="Corpsdetexte"/>
        <w:spacing w:line="276" w:lineRule="auto"/>
        <w:ind w:firstLine="0"/>
        <w:jc w:val="both"/>
        <w:rPr>
          <w:rFonts w:ascii="Montserrat" w:hAnsi="Montserrat" w:cs="Calibri"/>
        </w:rPr>
      </w:pPr>
      <w:r>
        <w:rPr>
          <w:rFonts w:ascii="Montserrat" w:hAnsi="Montserrat"/>
        </w:rPr>
        <w:lastRenderedPageBreak/>
        <w:t>Por otra parte, si las denuncias deliberadamente abusivas o marcadas por una voluntad de perjudicar son punibles con sanciones, un error de buena fe no dará lugar a ninguna acción.</w:t>
      </w:r>
    </w:p>
    <w:p w14:paraId="7757259A" w14:textId="6272DB1A" w:rsidR="004F0922" w:rsidRDefault="00456B61" w:rsidP="00A81299">
      <w:pPr>
        <w:pStyle w:val="Corpsdetexte"/>
        <w:spacing w:line="276" w:lineRule="auto"/>
        <w:ind w:firstLine="0"/>
        <w:jc w:val="both"/>
        <w:rPr>
          <w:rFonts w:ascii="Montserrat" w:hAnsi="Montserrat" w:cs="Calibri"/>
        </w:rPr>
      </w:pPr>
      <w:r>
        <w:rPr>
          <w:rFonts w:ascii="Montserrat" w:hAnsi="Montserrat"/>
        </w:rPr>
        <w:t>En este sentido, se informa a los Colaboradores de que pueden recurrir a un dispositivo de alerta profesional interno, susceptible en particular de recabar denuncias relacionadas con la existencia de conductas o situaciones contrarias al presente Código</w:t>
      </w:r>
      <w:r w:rsidR="00646255">
        <w:rPr>
          <w:rFonts w:ascii="Montserrat" w:hAnsi="Montserrat"/>
        </w:rPr>
        <w:t xml:space="preserve"> </w:t>
      </w:r>
      <w:hyperlink r:id="rId11" w:history="1">
        <w:r w:rsidR="00646255" w:rsidRPr="00CE6487">
          <w:rPr>
            <w:rStyle w:val="Lienhypertexte"/>
            <w:rFonts w:ascii="Montserrat" w:hAnsi="Montserrat"/>
          </w:rPr>
          <w:t>www.cvegroup.com/es/nuestros-compromisos/</w:t>
        </w:r>
      </w:hyperlink>
      <w:r w:rsidR="00646255">
        <w:rPr>
          <w:rFonts w:ascii="Montserrat" w:hAnsi="Montserrat"/>
        </w:rPr>
        <w:t>.</w:t>
      </w:r>
      <w:r>
        <w:rPr>
          <w:rFonts w:ascii="Montserrat" w:hAnsi="Montserrat"/>
        </w:rPr>
        <w:t xml:space="preserve"> </w:t>
      </w:r>
    </w:p>
    <w:p w14:paraId="4CD38D4C" w14:textId="77777777" w:rsidR="0010389B" w:rsidRPr="00FB5AF0" w:rsidRDefault="00456B61" w:rsidP="00832935">
      <w:pPr>
        <w:pStyle w:val="Corpsdetexte"/>
        <w:spacing w:line="276" w:lineRule="auto"/>
        <w:ind w:left="360" w:firstLine="0"/>
        <w:jc w:val="both"/>
        <w:rPr>
          <w:rFonts w:ascii="Montserrat" w:hAnsi="Montserrat" w:cs="Calibri"/>
          <w:b/>
        </w:rPr>
      </w:pPr>
      <w:r>
        <w:rPr>
          <w:rFonts w:ascii="Montserrat" w:hAnsi="Montserrat"/>
          <w:b/>
        </w:rPr>
        <w:t>Situaciones de riesgo de CVE</w:t>
      </w:r>
    </w:p>
    <w:p w14:paraId="6AE0879B" w14:textId="77777777" w:rsidR="00C4278A" w:rsidRPr="00FB5AF0" w:rsidRDefault="00456B61" w:rsidP="00C4278A">
      <w:pPr>
        <w:pStyle w:val="Corpsdetexte"/>
        <w:spacing w:line="276" w:lineRule="auto"/>
        <w:ind w:firstLine="0"/>
        <w:jc w:val="both"/>
        <w:rPr>
          <w:rFonts w:ascii="Montserrat" w:hAnsi="Montserrat" w:cs="Calibri"/>
        </w:rPr>
      </w:pPr>
      <w:r>
        <w:rPr>
          <w:rFonts w:ascii="Montserrat" w:hAnsi="Montserrat"/>
        </w:rPr>
        <w:t>CVE ha identificado, en su cartografía de riesgos, las situaciones que podrían presentar riesgos de corrupción y frente a las cuales cada uno debe permanecer vigilante:</w:t>
      </w:r>
    </w:p>
    <w:p w14:paraId="42BF2DD5"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regalos e invitaciones;</w:t>
      </w:r>
    </w:p>
    <w:p w14:paraId="3B4E2D34"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contratos y licitaciones;</w:t>
      </w:r>
    </w:p>
    <w:p w14:paraId="41290227"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recurrir a intermediarios;</w:t>
      </w:r>
    </w:p>
    <w:p w14:paraId="5D4458F9"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pagos de facilitación;</w:t>
      </w:r>
    </w:p>
    <w:p w14:paraId="22163B40" w14:textId="77777777" w:rsidR="00C4278A"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patrocinio, donaciones y mecenazgo;</w:t>
      </w:r>
    </w:p>
    <w:p w14:paraId="49EBC437" w14:textId="77777777" w:rsidR="00C73EA4"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conflicto de intereses;</w:t>
      </w:r>
    </w:p>
    <w:p w14:paraId="74D35422" w14:textId="7F3B8507" w:rsidR="0010389B" w:rsidRPr="00FB5AF0" w:rsidRDefault="00456B61" w:rsidP="007A27E0">
      <w:pPr>
        <w:pStyle w:val="Corpsdetexte"/>
        <w:numPr>
          <w:ilvl w:val="0"/>
          <w:numId w:val="28"/>
        </w:numPr>
        <w:spacing w:line="276" w:lineRule="auto"/>
        <w:jc w:val="both"/>
        <w:rPr>
          <w:rFonts w:ascii="Montserrat" w:hAnsi="Montserrat" w:cs="Calibri"/>
        </w:rPr>
      </w:pPr>
      <w:r>
        <w:rPr>
          <w:rFonts w:ascii="Montserrat" w:hAnsi="Montserrat"/>
        </w:rPr>
        <w:t>operaciones de fusiones y adquisiciones.</w:t>
      </w:r>
    </w:p>
    <w:p w14:paraId="0AEB08B3" w14:textId="77777777" w:rsidR="00586225" w:rsidRPr="00FB5AF0" w:rsidRDefault="00456B61" w:rsidP="00A81299">
      <w:pPr>
        <w:pStyle w:val="Corpsdetexte"/>
        <w:numPr>
          <w:ilvl w:val="0"/>
          <w:numId w:val="7"/>
        </w:numPr>
        <w:spacing w:line="276" w:lineRule="auto"/>
        <w:jc w:val="both"/>
        <w:rPr>
          <w:rFonts w:ascii="Montserrat" w:hAnsi="Montserrat" w:cs="Calibri"/>
          <w:b/>
          <w:u w:val="single"/>
        </w:rPr>
      </w:pPr>
      <w:r>
        <w:rPr>
          <w:rFonts w:ascii="Montserrat" w:hAnsi="Montserrat"/>
          <w:b/>
          <w:u w:val="single"/>
        </w:rPr>
        <w:t>REGALOS E INVITACIONES</w:t>
      </w:r>
    </w:p>
    <w:p w14:paraId="75B96D14" w14:textId="77777777" w:rsidR="00586225" w:rsidRPr="00FB5AF0" w:rsidRDefault="00456B61" w:rsidP="00A81299">
      <w:pPr>
        <w:pStyle w:val="Corpsdetexte"/>
        <w:spacing w:line="276" w:lineRule="auto"/>
        <w:ind w:firstLine="0"/>
        <w:jc w:val="both"/>
        <w:rPr>
          <w:rFonts w:ascii="Montserrat" w:hAnsi="Montserrat" w:cs="Calibri"/>
        </w:rPr>
      </w:pPr>
      <w:r>
        <w:rPr>
          <w:rFonts w:ascii="Montserrat" w:hAnsi="Montserrat"/>
        </w:rPr>
        <w:t>Los regalos e invitaciones son comunes al desenvolverse en una relación de negocios. Pueden consistir en regalos, gratificaciones, comidas, invitaciones a eventos profesionales, viajes o entretenimiento.</w:t>
      </w:r>
    </w:p>
    <w:p w14:paraId="659A7EFE" w14:textId="03CF78DD" w:rsidR="00083C0E" w:rsidRPr="00FB5AF0" w:rsidRDefault="00456B61" w:rsidP="00A81299">
      <w:pPr>
        <w:pStyle w:val="Corpsdetexte"/>
        <w:spacing w:line="276" w:lineRule="auto"/>
        <w:ind w:firstLine="0"/>
        <w:jc w:val="both"/>
        <w:rPr>
          <w:rFonts w:ascii="Montserrat" w:hAnsi="Montserrat" w:cs="Calibri"/>
        </w:rPr>
      </w:pPr>
      <w:r>
        <w:rPr>
          <w:rFonts w:ascii="Montserrat" w:hAnsi="Montserrat"/>
        </w:rPr>
        <w:t xml:space="preserve">Sin embargo, proponer o aceptar regalos materiales o no (comidas, viajes, ocio, invitaciones, equipos telefónicos o informáticos) constituirá un acto de Corrupción o de Tráfico de Influencias cuando este regalo esté destinado a </w:t>
      </w:r>
      <w:r>
        <w:rPr>
          <w:rFonts w:ascii="Montserrat" w:hAnsi="Montserrat"/>
        </w:rPr>
        <w:lastRenderedPageBreak/>
        <w:t>obtener por parte de quien lo recibe directa o indirectamente algún acto relacionado directa o indirectamente con su función (voto, obtención de una información o de un acto administrativo, selección en el marco de una licitación, etc.)</w:t>
      </w:r>
    </w:p>
    <w:p w14:paraId="7306B14F" w14:textId="0EE316F6" w:rsidR="004B41BA" w:rsidRPr="00FB5AF0" w:rsidRDefault="00456B61" w:rsidP="00A81299">
      <w:pPr>
        <w:pStyle w:val="Corpsdetexte"/>
        <w:spacing w:line="276" w:lineRule="auto"/>
        <w:ind w:firstLine="0"/>
        <w:jc w:val="both"/>
        <w:rPr>
          <w:rFonts w:ascii="Montserrat" w:hAnsi="Montserrat" w:cs="Calibri"/>
        </w:rPr>
      </w:pPr>
      <w:r>
        <w:rPr>
          <w:rFonts w:ascii="Montserrat" w:hAnsi="Montserrat"/>
        </w:rPr>
        <w:t>Si, en principio, los regalos y las invitaciones están prohibidos, podrían permitirse excepcionalmente siempre que sean neutrales en relación con cualquier proceso de toma de decisiones, de valor modesto y que nunca presenten ninguna regularidad, habida cuenta de que, en cualquier caso, no deben intentar de ninguna manera influir o dar la impresión de influir en las decisiones o de obtener una ventaja indebida.</w:t>
      </w:r>
    </w:p>
    <w:p w14:paraId="62CD1823" w14:textId="5421A012" w:rsidR="00586225" w:rsidRPr="00FB5AF0" w:rsidRDefault="00456B61" w:rsidP="00A81299">
      <w:pPr>
        <w:pStyle w:val="Corpsdetexte"/>
        <w:spacing w:line="276" w:lineRule="auto"/>
        <w:ind w:firstLine="0"/>
        <w:jc w:val="both"/>
        <w:rPr>
          <w:rFonts w:ascii="Montserrat" w:hAnsi="Montserrat" w:cs="Calibri"/>
        </w:rPr>
      </w:pPr>
      <w:r>
        <w:rPr>
          <w:rFonts w:ascii="Montserrat" w:hAnsi="Montserrat"/>
        </w:rPr>
        <w:t>El regalo o la invitación pueden «remunerar» una ventaja futura. Dicho de otro modo, el hecho de que no haya una Contraprestación en el momento en que se hace un regalo o una invitación no excluyen la Corrupción o el Tráfico de Influencias, ya que esta Contraprestación puede llevarse a cabo posteriormente.</w:t>
      </w:r>
    </w:p>
    <w:p w14:paraId="7123DB0B" w14:textId="77777777" w:rsidR="00586225"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PRUDENCIA Y REFLEXIÓN</w:t>
      </w:r>
    </w:p>
    <w:p w14:paraId="07971728" w14:textId="564E80DF" w:rsidR="00586225" w:rsidRPr="00FB5AF0" w:rsidRDefault="00456B61" w:rsidP="007A27E0">
      <w:pPr>
        <w:pStyle w:val="Corpsdetexte"/>
        <w:numPr>
          <w:ilvl w:val="0"/>
          <w:numId w:val="26"/>
        </w:numPr>
        <w:spacing w:line="276" w:lineRule="auto"/>
        <w:jc w:val="both"/>
        <w:rPr>
          <w:rFonts w:ascii="Montserrat" w:hAnsi="Montserrat" w:cs="Calibri"/>
        </w:rPr>
      </w:pPr>
      <w:r>
        <w:rPr>
          <w:rFonts w:ascii="Montserrat" w:hAnsi="Montserrat"/>
        </w:rPr>
        <w:t>Cuestiónese y tómese tiempo para la reflexión, especialmente a la luz de los principios y valores contemplados en la Carta Ética y en el presente Código, según convenga con su Gerente, o el Servicio de Conformidad (</w:t>
      </w:r>
      <w:hyperlink r:id="rId12" w:history="1">
        <w:r>
          <w:rPr>
            <w:rStyle w:val="Lienhypertexte"/>
            <w:rFonts w:ascii="Montserrat" w:hAnsi="Montserrat"/>
          </w:rPr>
          <w:t>compliance@cvegroup.com</w:t>
        </w:r>
      </w:hyperlink>
      <w:r>
        <w:rPr>
          <w:rFonts w:ascii="Montserrat" w:hAnsi="Montserrat"/>
          <w:color w:val="1F497D" w:themeColor="text2"/>
        </w:rPr>
        <w:t>)</w:t>
      </w:r>
      <w:r>
        <w:rPr>
          <w:rFonts w:ascii="Montserrat" w:hAnsi="Montserrat"/>
        </w:rPr>
        <w:t>, antes de aceptar u ofrecer regalos o invitaciones.</w:t>
      </w:r>
    </w:p>
    <w:p w14:paraId="4A600B35" w14:textId="148E4956" w:rsidR="0093766E" w:rsidRPr="00FB5AF0" w:rsidRDefault="00E3323F" w:rsidP="007A27E0">
      <w:pPr>
        <w:pStyle w:val="Corpsdetexte"/>
        <w:numPr>
          <w:ilvl w:val="0"/>
          <w:numId w:val="26"/>
        </w:numPr>
        <w:spacing w:line="276" w:lineRule="auto"/>
        <w:jc w:val="both"/>
        <w:rPr>
          <w:rFonts w:ascii="Montserrat" w:hAnsi="Montserrat" w:cs="Calibri"/>
        </w:rPr>
      </w:pPr>
      <w:r>
        <w:rPr>
          <w:rFonts w:ascii="Montserrat" w:hAnsi="Montserrat"/>
        </w:rPr>
        <w:t>Generalmente los regalos permitidos son:</w:t>
      </w:r>
    </w:p>
    <w:p w14:paraId="619ADA80" w14:textId="241A075E" w:rsidR="0093766E" w:rsidRPr="00FB5AF0" w:rsidRDefault="00E3323F" w:rsidP="007A27E0">
      <w:pPr>
        <w:pStyle w:val="Corpsdetexte"/>
        <w:numPr>
          <w:ilvl w:val="2"/>
          <w:numId w:val="22"/>
        </w:numPr>
        <w:spacing w:line="276" w:lineRule="auto"/>
        <w:jc w:val="both"/>
        <w:rPr>
          <w:rFonts w:ascii="Montserrat" w:hAnsi="Montserrat" w:cs="Calibri"/>
        </w:rPr>
      </w:pPr>
      <w:r>
        <w:rPr>
          <w:rFonts w:ascii="Montserrat" w:hAnsi="Montserrat"/>
        </w:rPr>
        <w:t>los regalos de valor simbólico o modesto;</w:t>
      </w:r>
    </w:p>
    <w:p w14:paraId="0CBD5012" w14:textId="1DF2D0F8" w:rsidR="0093766E" w:rsidRPr="00FB5AF0" w:rsidRDefault="00E3323F" w:rsidP="007A27E0">
      <w:pPr>
        <w:pStyle w:val="Corpsdetexte"/>
        <w:numPr>
          <w:ilvl w:val="2"/>
          <w:numId w:val="22"/>
        </w:numPr>
        <w:spacing w:line="276" w:lineRule="auto"/>
        <w:jc w:val="both"/>
        <w:rPr>
          <w:rFonts w:ascii="Montserrat" w:hAnsi="Montserrat" w:cs="Calibri"/>
        </w:rPr>
      </w:pPr>
      <w:r>
        <w:rPr>
          <w:rFonts w:ascii="Montserrat" w:hAnsi="Montserrat"/>
        </w:rPr>
        <w:t>los regalos promocionales (una unidad USB de CVE);</w:t>
      </w:r>
    </w:p>
    <w:p w14:paraId="55B587C6" w14:textId="5DAD2465" w:rsidR="0093766E" w:rsidRPr="00FB5AF0" w:rsidRDefault="00E3323F" w:rsidP="007A27E0">
      <w:pPr>
        <w:pStyle w:val="Corpsdetexte"/>
        <w:numPr>
          <w:ilvl w:val="2"/>
          <w:numId w:val="22"/>
        </w:numPr>
        <w:spacing w:line="276" w:lineRule="auto"/>
        <w:jc w:val="both"/>
        <w:rPr>
          <w:rFonts w:ascii="Montserrat" w:hAnsi="Montserrat" w:cs="Calibri"/>
        </w:rPr>
      </w:pPr>
      <w:r>
        <w:rPr>
          <w:rFonts w:ascii="Montserrat" w:hAnsi="Montserrat"/>
        </w:rPr>
        <w:t>una invitación para almorzar o cenar en un restaurante de gama media después de una reunión de trabajo.</w:t>
      </w:r>
    </w:p>
    <w:p w14:paraId="30268A7A" w14:textId="4C0A7740" w:rsidR="0093766E" w:rsidRPr="00FB5AF0" w:rsidRDefault="00E3323F" w:rsidP="009359C5">
      <w:pPr>
        <w:pStyle w:val="Corpsdetexte"/>
        <w:numPr>
          <w:ilvl w:val="0"/>
          <w:numId w:val="8"/>
        </w:numPr>
        <w:spacing w:line="276" w:lineRule="auto"/>
        <w:jc w:val="both"/>
        <w:rPr>
          <w:rFonts w:ascii="Montserrat" w:hAnsi="Montserrat" w:cs="Calibri"/>
        </w:rPr>
      </w:pPr>
      <w:r>
        <w:rPr>
          <w:rFonts w:ascii="Montserrat" w:hAnsi="Montserrat"/>
        </w:rPr>
        <w:lastRenderedPageBreak/>
        <w:t>Preste atención al contexto y al significado que pueden tener un regalo o una invitación. No debe dar lugar a ninguna expectativa de Contrapartida.</w:t>
      </w:r>
    </w:p>
    <w:p w14:paraId="519B321A" w14:textId="77777777" w:rsidR="00586225"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LO QUE NO SE DEBE HACER</w:t>
      </w:r>
    </w:p>
    <w:p w14:paraId="49DDE9BC" w14:textId="297B2E41" w:rsidR="00586225" w:rsidRPr="00FB5AF0" w:rsidRDefault="00E65C09" w:rsidP="007A27E0">
      <w:pPr>
        <w:pStyle w:val="Corpsdetexte"/>
        <w:numPr>
          <w:ilvl w:val="0"/>
          <w:numId w:val="26"/>
        </w:numPr>
        <w:spacing w:line="276" w:lineRule="auto"/>
        <w:jc w:val="both"/>
        <w:rPr>
          <w:rFonts w:ascii="Montserrat" w:hAnsi="Montserrat" w:cs="Calibri"/>
        </w:rPr>
      </w:pPr>
      <w:r>
        <w:rPr>
          <w:rFonts w:ascii="Montserrat" w:hAnsi="Montserrat"/>
        </w:rPr>
        <w:t>No ofrezca ni solicite ningún regalo o invitación, ni siquiera los regalos en forma de servicios u otras ventajas en especie.</w:t>
      </w:r>
    </w:p>
    <w:p w14:paraId="615CA66A" w14:textId="5E071C64" w:rsidR="00083C0E" w:rsidRPr="00FB5AF0" w:rsidRDefault="00E65C09" w:rsidP="007A27E0">
      <w:pPr>
        <w:pStyle w:val="Corpsdetexte"/>
        <w:numPr>
          <w:ilvl w:val="0"/>
          <w:numId w:val="26"/>
        </w:numPr>
        <w:spacing w:line="276" w:lineRule="auto"/>
        <w:jc w:val="both"/>
        <w:rPr>
          <w:rFonts w:ascii="Montserrat" w:hAnsi="Montserrat" w:cs="Calibri"/>
        </w:rPr>
      </w:pPr>
      <w:r>
        <w:rPr>
          <w:rFonts w:ascii="Montserrat" w:hAnsi="Montserrat"/>
        </w:rPr>
        <w:t>No ofrezca ni solicite ningún regalo o invitación con ocasión y/o durante las licitaciones o cualquier otra negociación.</w:t>
      </w:r>
    </w:p>
    <w:p w14:paraId="3A691789" w14:textId="52B63FF5" w:rsidR="00235BDD" w:rsidRPr="00FB5AF0" w:rsidRDefault="00E65C09" w:rsidP="007A27E0">
      <w:pPr>
        <w:pStyle w:val="Corpsdetexte"/>
        <w:numPr>
          <w:ilvl w:val="0"/>
          <w:numId w:val="26"/>
        </w:numPr>
        <w:spacing w:line="276" w:lineRule="auto"/>
        <w:jc w:val="both"/>
        <w:rPr>
          <w:rFonts w:ascii="Montserrat" w:hAnsi="Montserrat" w:cs="Calibri"/>
        </w:rPr>
      </w:pPr>
      <w:r>
        <w:rPr>
          <w:rFonts w:ascii="Montserrat" w:hAnsi="Montserrat"/>
        </w:rPr>
        <w:t>No ofrezca ni solicite ningún regalo o invitación que sea contraria a la legislación o a las costumbres de un país determinado.</w:t>
      </w:r>
    </w:p>
    <w:p w14:paraId="6CB8B33D" w14:textId="23CECB8F" w:rsidR="00235BDD" w:rsidRPr="00FB5AF0" w:rsidRDefault="00E65C09" w:rsidP="007A27E0">
      <w:pPr>
        <w:pStyle w:val="Corpsdetexte"/>
        <w:numPr>
          <w:ilvl w:val="0"/>
          <w:numId w:val="26"/>
        </w:numPr>
        <w:spacing w:line="276" w:lineRule="auto"/>
        <w:jc w:val="both"/>
        <w:rPr>
          <w:rFonts w:ascii="Montserrat" w:hAnsi="Montserrat" w:cs="Calibri"/>
        </w:rPr>
      </w:pPr>
      <w:r>
        <w:rPr>
          <w:rFonts w:ascii="Montserrat" w:hAnsi="Montserrat"/>
        </w:rPr>
        <w:t>No ofrezca ni solicite invitaciones a actividades de ocio o eventos (conferencias, ferias, conciertos, eventos deportivos, etc.) que tengan el efecto de beneficiar a un socio determinado.</w:t>
      </w:r>
    </w:p>
    <w:tbl>
      <w:tblPr>
        <w:tblStyle w:val="Grilledutableau"/>
        <w:tblW w:w="0" w:type="auto"/>
        <w:tblLook w:val="04A0" w:firstRow="1" w:lastRow="0" w:firstColumn="1" w:lastColumn="0" w:noHBand="0" w:noVBand="1"/>
      </w:tblPr>
      <w:tblGrid>
        <w:gridCol w:w="9350"/>
      </w:tblGrid>
      <w:tr w:rsidR="00A758FF" w:rsidRPr="00FB5AF0" w14:paraId="2DD5BC36" w14:textId="77777777" w:rsidTr="009946CB">
        <w:tc>
          <w:tcPr>
            <w:tcW w:w="9350" w:type="dxa"/>
          </w:tcPr>
          <w:p w14:paraId="04C12E83" w14:textId="77777777" w:rsidR="00586225"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 xml:space="preserve">PUESTA EN SITUACIÓN </w:t>
            </w:r>
          </w:p>
          <w:p w14:paraId="02221B1B" w14:textId="77777777" w:rsidR="00586225" w:rsidRPr="00FB5AF0" w:rsidRDefault="00456B61" w:rsidP="007A27E0">
            <w:pPr>
              <w:pStyle w:val="Corpsdetexte"/>
              <w:numPr>
                <w:ilvl w:val="0"/>
                <w:numId w:val="23"/>
              </w:numPr>
              <w:spacing w:line="276" w:lineRule="auto"/>
              <w:jc w:val="both"/>
              <w:rPr>
                <w:rFonts w:ascii="Montserrat" w:hAnsi="Montserrat" w:cs="Calibri"/>
                <w:i/>
              </w:rPr>
            </w:pPr>
            <w:r>
              <w:rPr>
                <w:rFonts w:ascii="Montserrat" w:hAnsi="Montserrat"/>
                <w:i/>
              </w:rPr>
              <w:t xml:space="preserve">En el marco de un viaje profesional al extranjero, se me invita a cenar con funcionarios de la Comisión de Energía local. El decoro me obliga a llegar con un regalo para mi anfitrión. </w:t>
            </w:r>
            <w:r>
              <w:rPr>
                <w:rFonts w:ascii="Montserrat" w:hAnsi="Montserrat"/>
                <w:i/>
                <w:color w:val="FF0000"/>
              </w:rPr>
              <w:t>¿Qué regalo está permitido?</w:t>
            </w:r>
          </w:p>
          <w:p w14:paraId="7176812B" w14:textId="77777777" w:rsidR="00586225" w:rsidRPr="00FB5AF0" w:rsidRDefault="00456B61" w:rsidP="00A81299">
            <w:pPr>
              <w:pStyle w:val="Corpsdetexte"/>
              <w:spacing w:line="276" w:lineRule="auto"/>
              <w:ind w:firstLine="0"/>
              <w:jc w:val="both"/>
              <w:rPr>
                <w:rFonts w:ascii="Montserrat" w:hAnsi="Montserrat" w:cs="Calibri"/>
              </w:rPr>
            </w:pPr>
            <w:r>
              <w:rPr>
                <w:rFonts w:ascii="Montserrat" w:hAnsi="Montserrat"/>
              </w:rPr>
              <w:t>Un regalo de bajo valor, siempre que cumpla los criterios descritos anteriormente.</w:t>
            </w:r>
          </w:p>
          <w:p w14:paraId="6A464ED3" w14:textId="77777777" w:rsidR="00586225" w:rsidRPr="00FB5AF0" w:rsidRDefault="00456B61" w:rsidP="007A27E0">
            <w:pPr>
              <w:pStyle w:val="Corpsdetexte"/>
              <w:numPr>
                <w:ilvl w:val="0"/>
                <w:numId w:val="23"/>
              </w:numPr>
              <w:spacing w:line="276" w:lineRule="auto"/>
              <w:jc w:val="both"/>
              <w:rPr>
                <w:rFonts w:ascii="Montserrat" w:hAnsi="Montserrat" w:cs="Calibri"/>
                <w:i/>
              </w:rPr>
            </w:pPr>
            <w:r>
              <w:rPr>
                <w:rFonts w:ascii="Montserrat" w:hAnsi="Montserrat"/>
                <w:i/>
              </w:rPr>
              <w:t xml:space="preserve">Una delegación keniana me pide que incluya en el contrato una visita de una semana a Francia para 10 de sus miembros. </w:t>
            </w:r>
            <w:r>
              <w:rPr>
                <w:rFonts w:ascii="Montserrat" w:hAnsi="Montserrat"/>
                <w:i/>
                <w:color w:val="FF0000"/>
              </w:rPr>
              <w:t>¿Se permite?</w:t>
            </w:r>
          </w:p>
          <w:p w14:paraId="264ADD54" w14:textId="13BA93E7" w:rsidR="0011171B" w:rsidRPr="00FB5AF0" w:rsidRDefault="00456B61" w:rsidP="0011171B">
            <w:pPr>
              <w:pStyle w:val="Corpsdetexte"/>
              <w:spacing w:line="276" w:lineRule="auto"/>
              <w:ind w:firstLine="0"/>
              <w:jc w:val="both"/>
              <w:rPr>
                <w:rFonts w:ascii="Montserrat" w:hAnsi="Montserrat" w:cs="Calibri"/>
              </w:rPr>
            </w:pPr>
            <w:r>
              <w:rPr>
                <w:rFonts w:ascii="Montserrat" w:hAnsi="Montserrat"/>
              </w:rPr>
              <w:t>Las invitaciones, en particular para un viaje, deben estar siempre justificadas por imperativos técnicos o comerciales. En primer lugar, pregúntese sobre los objetivos técnicos y comerciales de tal visita, y la necesidad de la presencia de cada uno de los interlocutores de la delegación. En caso de duda, comuníquese con el Servicio de Conformidad de CVE</w:t>
            </w:r>
            <w:hyperlink r:id="rId13" w:history="1">
              <w:r>
                <w:rPr>
                  <w:rStyle w:val="Lienhypertexte"/>
                  <w:rFonts w:ascii="Montserrat" w:hAnsi="Montserrat"/>
                </w:rPr>
                <w:t xml:space="preserve"> </w:t>
              </w:r>
              <w:r>
                <w:rPr>
                  <w:rStyle w:val="Lienhypertexte"/>
                  <w:rFonts w:ascii="Montserrat" w:hAnsi="Montserrat"/>
                </w:rPr>
                <w:lastRenderedPageBreak/>
                <w:t>(compliance@cvegroup.com</w:t>
              </w:r>
            </w:hyperlink>
            <w:r>
              <w:rPr>
                <w:rFonts w:ascii="Montserrat" w:hAnsi="Montserrat"/>
                <w:color w:val="1F497D" w:themeColor="text2"/>
              </w:rPr>
              <w:t xml:space="preserve"> </w:t>
            </w:r>
            <w:r>
              <w:rPr>
                <w:rFonts w:ascii="Montserrat" w:hAnsi="Montserrat"/>
              </w:rPr>
              <w:t xml:space="preserve">para asegurarme de la regularidad de esta visita. </w:t>
            </w:r>
          </w:p>
          <w:p w14:paraId="2119AFD7" w14:textId="36215AE7" w:rsidR="00586225" w:rsidRPr="00FB5AF0" w:rsidRDefault="00456B61" w:rsidP="007A27E0">
            <w:pPr>
              <w:pStyle w:val="Corpsdetexte"/>
              <w:numPr>
                <w:ilvl w:val="0"/>
                <w:numId w:val="23"/>
              </w:numPr>
              <w:spacing w:line="276" w:lineRule="auto"/>
              <w:jc w:val="both"/>
              <w:rPr>
                <w:rFonts w:ascii="Montserrat" w:hAnsi="Montserrat" w:cs="Calibri"/>
                <w:i/>
              </w:rPr>
            </w:pPr>
            <w:r>
              <w:rPr>
                <w:rFonts w:ascii="Montserrat" w:hAnsi="Montserrat"/>
                <w:i/>
              </w:rPr>
              <w:t xml:space="preserve">   En el marco de una feria profesional, se distribuirán artículos promocionales del Grupo. </w:t>
            </w:r>
            <w:r>
              <w:rPr>
                <w:rFonts w:ascii="Montserrat" w:hAnsi="Montserrat"/>
                <w:i/>
                <w:color w:val="FF0000"/>
              </w:rPr>
              <w:t>¿Se permite?</w:t>
            </w:r>
          </w:p>
          <w:p w14:paraId="717B9A27" w14:textId="77777777" w:rsidR="00586225" w:rsidRPr="00FB5AF0" w:rsidRDefault="00456B61" w:rsidP="00A81299">
            <w:pPr>
              <w:pStyle w:val="Corpsdetexte"/>
              <w:spacing w:line="276" w:lineRule="auto"/>
              <w:ind w:firstLine="0"/>
              <w:jc w:val="both"/>
              <w:rPr>
                <w:rFonts w:ascii="Montserrat" w:hAnsi="Montserrat" w:cs="Calibri"/>
              </w:rPr>
            </w:pPr>
            <w:r>
              <w:rPr>
                <w:rFonts w:ascii="Montserrat" w:hAnsi="Montserrat"/>
              </w:rPr>
              <w:t xml:space="preserve">Los artículos promocionales de valor modesto destinados a presentar las actividades del Grupo están autorizados en la medida en que participan en la vida cotidiana de los negocios. </w:t>
            </w:r>
          </w:p>
        </w:tc>
      </w:tr>
    </w:tbl>
    <w:p w14:paraId="51A5943C" w14:textId="77777777" w:rsidR="00EC4DAA" w:rsidRPr="003C680B" w:rsidRDefault="00EC4DAA" w:rsidP="00EC4DAA">
      <w:pPr>
        <w:pStyle w:val="Corpsdetexte"/>
        <w:spacing w:line="276" w:lineRule="auto"/>
        <w:ind w:left="360" w:firstLine="0"/>
        <w:jc w:val="both"/>
        <w:rPr>
          <w:rFonts w:ascii="Montserrat" w:hAnsi="Montserrat" w:cs="Calibri"/>
          <w:b/>
          <w:u w:val="single"/>
          <w:lang w:val="es-CL"/>
        </w:rPr>
      </w:pPr>
    </w:p>
    <w:p w14:paraId="6EF70510" w14:textId="43E209FA" w:rsidR="0039421A" w:rsidRPr="00FB5AF0" w:rsidRDefault="00456B61" w:rsidP="00BB7DEB">
      <w:pPr>
        <w:pStyle w:val="Corpsdetexte"/>
        <w:numPr>
          <w:ilvl w:val="0"/>
          <w:numId w:val="7"/>
        </w:numPr>
        <w:spacing w:line="276" w:lineRule="auto"/>
        <w:jc w:val="both"/>
        <w:rPr>
          <w:rFonts w:ascii="Montserrat" w:hAnsi="Montserrat" w:cs="Calibri"/>
          <w:b/>
          <w:u w:val="single"/>
        </w:rPr>
      </w:pPr>
      <w:r>
        <w:rPr>
          <w:rFonts w:ascii="Montserrat" w:hAnsi="Montserrat"/>
          <w:b/>
          <w:u w:val="single"/>
        </w:rPr>
        <w:t>CONTRATOS Y LICITACIONES</w:t>
      </w:r>
    </w:p>
    <w:p w14:paraId="158A1EAB" w14:textId="77777777" w:rsidR="0039421A" w:rsidRPr="00FB5AF0" w:rsidRDefault="00456B61" w:rsidP="00A81299">
      <w:pPr>
        <w:pStyle w:val="Corpsdetexte"/>
        <w:spacing w:line="276" w:lineRule="auto"/>
        <w:ind w:firstLine="0"/>
        <w:jc w:val="both"/>
        <w:rPr>
          <w:rFonts w:ascii="Montserrat" w:hAnsi="Montserrat" w:cs="Calibri"/>
        </w:rPr>
      </w:pPr>
      <w:r>
        <w:rPr>
          <w:rFonts w:ascii="Montserrat" w:hAnsi="Montserrat"/>
        </w:rPr>
        <w:t xml:space="preserve">La naturaleza de las profesiones y actividades ejercidas por CVE y sus entidades lleva regularmente a los Colaboradores a ponerse en contacto con terceros, incluidos los agentes públicos directa o indirectamente en Francia y en todo el mundo, en particular: </w:t>
      </w:r>
    </w:p>
    <w:p w14:paraId="6EC7304E" w14:textId="4AC76A74" w:rsidR="0039421A" w:rsidRPr="00FB5AF0" w:rsidRDefault="00456B61" w:rsidP="007A27E0">
      <w:pPr>
        <w:pStyle w:val="Corpsdetexte"/>
        <w:numPr>
          <w:ilvl w:val="0"/>
          <w:numId w:val="26"/>
        </w:numPr>
        <w:spacing w:line="276" w:lineRule="auto"/>
        <w:jc w:val="both"/>
        <w:rPr>
          <w:rFonts w:ascii="Montserrat" w:hAnsi="Montserrat" w:cs="Calibri"/>
        </w:rPr>
      </w:pPr>
      <w:r>
        <w:rPr>
          <w:rFonts w:ascii="Montserrat" w:hAnsi="Montserrat"/>
        </w:rPr>
        <w:t>agentes de las colectividades centrales, territoriales de un país;</w:t>
      </w:r>
    </w:p>
    <w:p w14:paraId="6A95044A" w14:textId="448A162B" w:rsidR="0039421A" w:rsidRPr="00FB5AF0" w:rsidRDefault="00456B61" w:rsidP="007A27E0">
      <w:pPr>
        <w:pStyle w:val="Corpsdetexte"/>
        <w:numPr>
          <w:ilvl w:val="0"/>
          <w:numId w:val="26"/>
        </w:numPr>
        <w:spacing w:line="276" w:lineRule="auto"/>
        <w:jc w:val="both"/>
        <w:rPr>
          <w:rFonts w:ascii="Montserrat" w:hAnsi="Montserrat" w:cs="Calibri"/>
        </w:rPr>
      </w:pPr>
      <w:r>
        <w:rPr>
          <w:rFonts w:ascii="Montserrat" w:hAnsi="Montserrat"/>
        </w:rPr>
        <w:t>agentes de instancias gubernamentales;</w:t>
      </w:r>
    </w:p>
    <w:p w14:paraId="71D270B5" w14:textId="6624CC38" w:rsidR="008B63AF" w:rsidRPr="00FB5AF0" w:rsidRDefault="00456B61" w:rsidP="007A27E0">
      <w:pPr>
        <w:pStyle w:val="Corpsdetexte"/>
        <w:numPr>
          <w:ilvl w:val="0"/>
          <w:numId w:val="26"/>
        </w:numPr>
        <w:spacing w:line="276" w:lineRule="auto"/>
        <w:jc w:val="both"/>
        <w:rPr>
          <w:rFonts w:ascii="Montserrat" w:hAnsi="Montserrat" w:cs="Calibri"/>
        </w:rPr>
      </w:pPr>
      <w:r>
        <w:rPr>
          <w:rFonts w:ascii="Montserrat" w:hAnsi="Montserrat"/>
        </w:rPr>
        <w:t>agentes de instancias en poder exclusiva o parcialmente de un Estado;</w:t>
      </w:r>
    </w:p>
    <w:p w14:paraId="313ACA30" w14:textId="61BF1FAE" w:rsidR="00DF2C18" w:rsidRPr="00FB5AF0" w:rsidRDefault="00456B61" w:rsidP="007A27E0">
      <w:pPr>
        <w:pStyle w:val="Corpsdetexte"/>
        <w:numPr>
          <w:ilvl w:val="0"/>
          <w:numId w:val="26"/>
        </w:numPr>
        <w:spacing w:line="276" w:lineRule="auto"/>
        <w:jc w:val="both"/>
        <w:rPr>
          <w:rFonts w:ascii="Montserrat" w:hAnsi="Montserrat" w:cs="Calibri"/>
        </w:rPr>
      </w:pPr>
      <w:r>
        <w:rPr>
          <w:rFonts w:ascii="Montserrat" w:hAnsi="Montserrat"/>
        </w:rPr>
        <w:t>representantes o colaboradores de una empresa privada de terceros.</w:t>
      </w:r>
    </w:p>
    <w:p w14:paraId="376B65C9" w14:textId="47C8FF2C" w:rsidR="0039421A" w:rsidRPr="00FB5AF0" w:rsidRDefault="00456B61" w:rsidP="00A81299">
      <w:pPr>
        <w:pStyle w:val="Corpsdetexte"/>
        <w:spacing w:line="276" w:lineRule="auto"/>
        <w:ind w:firstLine="0"/>
        <w:jc w:val="both"/>
        <w:rPr>
          <w:rFonts w:ascii="Montserrat" w:hAnsi="Montserrat" w:cs="Calibri"/>
        </w:rPr>
      </w:pPr>
      <w:r>
        <w:rPr>
          <w:rFonts w:ascii="Montserrat" w:hAnsi="Montserrat"/>
        </w:rPr>
        <w:t>En este sentido, los Colaboradores de CVE deberán estar especialmente atentos en sus relaciones con estas personas para evitar cualquier comportamiento que pueda constituir o ser interpretado como Corrupción o Tráfico de Influencias.</w:t>
      </w:r>
    </w:p>
    <w:p w14:paraId="2E2C9B66" w14:textId="2FE595FC" w:rsidR="009713F3" w:rsidRPr="00FB5AF0" w:rsidRDefault="00456B61" w:rsidP="00A81299">
      <w:pPr>
        <w:pStyle w:val="Corpsdetexte"/>
        <w:spacing w:line="276" w:lineRule="auto"/>
        <w:ind w:firstLine="0"/>
        <w:jc w:val="both"/>
        <w:rPr>
          <w:rFonts w:ascii="Montserrat" w:hAnsi="Montserrat" w:cs="Calibri"/>
        </w:rPr>
      </w:pPr>
      <w:r>
        <w:rPr>
          <w:rFonts w:ascii="Montserrat" w:hAnsi="Montserrat"/>
        </w:rPr>
        <w:t>En el marco de su actividad, CVE puede verse obligada a lanzar o responder a una licitación de personas públicas o privadas; deberá, en este contexto, hacer todo lo posible para asegurarse de tratar a los candidatos de manera igualitaria (cuando instituya la licitación) y que ella misma sea tratada de manera igualitaria (cuando responda a una licitación).</w:t>
      </w:r>
    </w:p>
    <w:p w14:paraId="0052678F" w14:textId="77777777" w:rsidR="0039421A"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lastRenderedPageBreak/>
        <w:t>PRUDENCIA Y REFLEXIÓN</w:t>
      </w:r>
    </w:p>
    <w:p w14:paraId="745B81B5" w14:textId="28B9D501" w:rsidR="00235BDD" w:rsidRPr="00FB5AF0" w:rsidRDefault="00EC4DAA" w:rsidP="007A27E0">
      <w:pPr>
        <w:pStyle w:val="Corpsdetexte"/>
        <w:numPr>
          <w:ilvl w:val="0"/>
          <w:numId w:val="26"/>
        </w:numPr>
        <w:spacing w:line="276" w:lineRule="auto"/>
        <w:jc w:val="both"/>
        <w:rPr>
          <w:rFonts w:ascii="Montserrat" w:hAnsi="Montserrat" w:cs="Calibri"/>
        </w:rPr>
      </w:pPr>
      <w:r>
        <w:rPr>
          <w:rFonts w:ascii="Montserrat" w:hAnsi="Montserrat"/>
        </w:rPr>
        <w:t>Siga escrupulosamente el procedimiento de licitación.</w:t>
      </w:r>
    </w:p>
    <w:p w14:paraId="758BF5C3" w14:textId="69E99147" w:rsidR="00235BDD" w:rsidRPr="00FB5AF0" w:rsidRDefault="00EC4DAA" w:rsidP="007A27E0">
      <w:pPr>
        <w:pStyle w:val="Corpsdetexte"/>
        <w:numPr>
          <w:ilvl w:val="0"/>
          <w:numId w:val="26"/>
        </w:numPr>
        <w:spacing w:line="276" w:lineRule="auto"/>
        <w:jc w:val="both"/>
        <w:rPr>
          <w:rFonts w:ascii="Montserrat" w:hAnsi="Montserrat" w:cs="Calibri"/>
        </w:rPr>
      </w:pPr>
      <w:r>
        <w:rPr>
          <w:rFonts w:ascii="Montserrat" w:hAnsi="Montserrat"/>
        </w:rPr>
        <w:t>Notifique a su Gerente o al Servicio de Conformidad (</w:t>
      </w:r>
      <w:hyperlink r:id="rId14" w:history="1">
        <w:r>
          <w:rPr>
            <w:rStyle w:val="Lienhypertexte"/>
            <w:rFonts w:ascii="Montserrat" w:hAnsi="Montserrat"/>
          </w:rPr>
          <w:t>compliance@cvegroup.com</w:t>
        </w:r>
      </w:hyperlink>
      <w:r>
        <w:rPr>
          <w:rFonts w:ascii="Montserrat" w:hAnsi="Montserrat"/>
          <w:color w:val="1F497D" w:themeColor="text2"/>
        </w:rPr>
        <w:t xml:space="preserve">) </w:t>
      </w:r>
      <w:r>
        <w:rPr>
          <w:rFonts w:ascii="Montserrat" w:hAnsi="Montserrat"/>
        </w:rPr>
        <w:t>en caso de solicitudes inusuales, o contrarias a los principios y valores de la Carta de Ética, por parte de un agente público o una empresa privada.</w:t>
      </w:r>
    </w:p>
    <w:p w14:paraId="15602F8E" w14:textId="77777777" w:rsidR="0039421A"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LO QUE NO SE DEBE HACER</w:t>
      </w:r>
    </w:p>
    <w:p w14:paraId="260D1BDA" w14:textId="0D9E3601" w:rsidR="0039421A" w:rsidRPr="00FB5AF0" w:rsidRDefault="00EC4DAA" w:rsidP="007A27E0">
      <w:pPr>
        <w:pStyle w:val="Corpsdetexte"/>
        <w:numPr>
          <w:ilvl w:val="0"/>
          <w:numId w:val="26"/>
        </w:numPr>
        <w:spacing w:line="276" w:lineRule="auto"/>
        <w:jc w:val="both"/>
        <w:rPr>
          <w:rFonts w:ascii="Montserrat" w:hAnsi="Montserrat" w:cs="Calibri"/>
        </w:rPr>
      </w:pPr>
      <w:r>
        <w:rPr>
          <w:rFonts w:ascii="Montserrat" w:hAnsi="Montserrat"/>
        </w:rPr>
        <w:t>No pretenda hallarse en una situación privilegiada en el marco de un contrato público (normas favorables de precalificación, criterios de adjudicación, información confidencial, mecanismos contractuales).</w:t>
      </w:r>
    </w:p>
    <w:p w14:paraId="5FF235B0" w14:textId="098A6EA1" w:rsidR="00042AB8" w:rsidRPr="00FB5AF0" w:rsidRDefault="00EC4DAA" w:rsidP="007A27E0">
      <w:pPr>
        <w:pStyle w:val="Corpsdetexte"/>
        <w:numPr>
          <w:ilvl w:val="0"/>
          <w:numId w:val="26"/>
        </w:numPr>
        <w:spacing w:line="276" w:lineRule="auto"/>
        <w:jc w:val="both"/>
        <w:rPr>
          <w:rFonts w:ascii="Montserrat" w:hAnsi="Montserrat" w:cs="Calibri"/>
        </w:rPr>
      </w:pPr>
      <w:r>
        <w:rPr>
          <w:rFonts w:ascii="Montserrat" w:hAnsi="Montserrat"/>
        </w:rPr>
        <w:t>No intente obtener ni conceder indebidamente información confidencial y, en general, obtener o conceder una ventaja injustificada, a cambio o no de una Contraprestación.</w:t>
      </w:r>
    </w:p>
    <w:p w14:paraId="7D74A738" w14:textId="6313E07F" w:rsidR="007A6E68" w:rsidRPr="00FB5AF0" w:rsidRDefault="00EC4DAA" w:rsidP="007A27E0">
      <w:pPr>
        <w:pStyle w:val="Corpsdetexte"/>
        <w:numPr>
          <w:ilvl w:val="0"/>
          <w:numId w:val="26"/>
        </w:numPr>
        <w:spacing w:line="276" w:lineRule="auto"/>
        <w:jc w:val="both"/>
        <w:rPr>
          <w:rFonts w:ascii="Montserrat" w:hAnsi="Montserrat" w:cs="Calibri"/>
        </w:rPr>
      </w:pPr>
      <w:r>
        <w:rPr>
          <w:rFonts w:ascii="Montserrat" w:hAnsi="Montserrat"/>
        </w:rPr>
        <w:t>No proponga, ofrezca, solicite ni reciba regalos o invitaciones durante las fases de licitación.</w:t>
      </w:r>
    </w:p>
    <w:tbl>
      <w:tblPr>
        <w:tblStyle w:val="Grilledutableau"/>
        <w:tblW w:w="0" w:type="auto"/>
        <w:tblLook w:val="04A0" w:firstRow="1" w:lastRow="0" w:firstColumn="1" w:lastColumn="0" w:noHBand="0" w:noVBand="1"/>
      </w:tblPr>
      <w:tblGrid>
        <w:gridCol w:w="9350"/>
      </w:tblGrid>
      <w:tr w:rsidR="00A758FF" w:rsidRPr="00FB5AF0" w14:paraId="21C932AD" w14:textId="77777777" w:rsidTr="007A6E68">
        <w:tc>
          <w:tcPr>
            <w:tcW w:w="9350" w:type="dxa"/>
          </w:tcPr>
          <w:p w14:paraId="7F4005A7" w14:textId="77777777" w:rsidR="009236C6"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 xml:space="preserve">PUESTA EN SITUACIÓN </w:t>
            </w:r>
          </w:p>
          <w:p w14:paraId="5625D0AD" w14:textId="422CEEE0" w:rsidR="007A6E68" w:rsidRPr="00FB5AF0" w:rsidRDefault="00456B61" w:rsidP="007A27E0">
            <w:pPr>
              <w:pStyle w:val="Corpsdetexte"/>
              <w:numPr>
                <w:ilvl w:val="0"/>
                <w:numId w:val="23"/>
              </w:numPr>
              <w:spacing w:line="276" w:lineRule="auto"/>
              <w:jc w:val="both"/>
              <w:rPr>
                <w:rFonts w:ascii="Montserrat" w:hAnsi="Montserrat" w:cs="Calibri"/>
                <w:i/>
                <w:color w:val="C00000"/>
              </w:rPr>
            </w:pPr>
            <w:r>
              <w:rPr>
                <w:rFonts w:ascii="Montserrat" w:hAnsi="Montserrat"/>
                <w:i/>
              </w:rPr>
              <w:t>En el marco de un proyecto de construcción fotovoltaica, un proveedor me propone que le seleccione a cambio de información confidencial sobre una licitación en curso en la que participa un ayuntamiento</w:t>
            </w:r>
            <w:r>
              <w:rPr>
                <w:rFonts w:ascii="Montserrat" w:hAnsi="Montserrat"/>
                <w:i/>
                <w:color w:val="C00000"/>
              </w:rPr>
              <w:t>. ¿Qué debo hacer?</w:t>
            </w:r>
          </w:p>
          <w:p w14:paraId="03C3642E" w14:textId="3E027BD9" w:rsidR="007A6E68" w:rsidRPr="00FB5AF0" w:rsidRDefault="00456B61" w:rsidP="00A81299">
            <w:pPr>
              <w:pStyle w:val="Corpsdetexte"/>
              <w:spacing w:line="276" w:lineRule="auto"/>
              <w:ind w:firstLine="0"/>
              <w:jc w:val="both"/>
              <w:rPr>
                <w:rFonts w:ascii="Montserrat" w:hAnsi="Montserrat" w:cs="Calibri"/>
              </w:rPr>
            </w:pPr>
            <w:r>
              <w:rPr>
                <w:rFonts w:ascii="Montserrat" w:hAnsi="Montserrat"/>
              </w:rPr>
              <w:t>En este caso, la información confidencial constituye una Contraprestación, por lo que no puede aceptarla.  Rechace su oferta e informe a su Gerente y al Servicio de Conformidad</w:t>
            </w:r>
            <w:r>
              <w:rPr>
                <w:rFonts w:ascii="Montserrat" w:hAnsi="Montserrat"/>
                <w:color w:val="1F497D" w:themeColor="text2"/>
              </w:rPr>
              <w:t xml:space="preserve"> (compliance@cvegroup.com)</w:t>
            </w:r>
            <w:r>
              <w:rPr>
                <w:rFonts w:ascii="Montserrat" w:hAnsi="Montserrat"/>
              </w:rPr>
              <w:t>.</w:t>
            </w:r>
          </w:p>
          <w:p w14:paraId="79E6D854" w14:textId="77777777" w:rsidR="00A31C1F" w:rsidRPr="00FB5AF0" w:rsidRDefault="00456B61" w:rsidP="007A27E0">
            <w:pPr>
              <w:pStyle w:val="Corpsdetexte"/>
              <w:numPr>
                <w:ilvl w:val="0"/>
                <w:numId w:val="23"/>
              </w:numPr>
              <w:spacing w:line="276" w:lineRule="auto"/>
              <w:jc w:val="both"/>
              <w:rPr>
                <w:rFonts w:ascii="Montserrat" w:hAnsi="Montserrat" w:cs="Calibri"/>
                <w:i/>
                <w:color w:val="C00000"/>
              </w:rPr>
            </w:pPr>
            <w:r>
              <w:rPr>
                <w:rFonts w:ascii="Montserrat" w:hAnsi="Montserrat"/>
                <w:i/>
              </w:rPr>
              <w:t xml:space="preserve">En el marco de una Convocatoria de Manifestación de Intereses, un diputado local se pone en contacto conmigo y me indica que favorecerá a CVE a cambio o no de una donación a su partido político. </w:t>
            </w:r>
            <w:r>
              <w:rPr>
                <w:rFonts w:ascii="Montserrat" w:hAnsi="Montserrat"/>
                <w:i/>
                <w:color w:val="C00000"/>
              </w:rPr>
              <w:t>¿Qué debo hacer?</w:t>
            </w:r>
          </w:p>
          <w:p w14:paraId="28060162" w14:textId="2B26438F" w:rsidR="004958AF" w:rsidRPr="00FB5AF0" w:rsidRDefault="00456B61" w:rsidP="004958AF">
            <w:pPr>
              <w:pStyle w:val="Corpsdetexte"/>
              <w:spacing w:line="276" w:lineRule="auto"/>
              <w:ind w:firstLine="0"/>
              <w:jc w:val="both"/>
              <w:rPr>
                <w:rFonts w:ascii="Montserrat" w:hAnsi="Montserrat" w:cs="Calibri"/>
              </w:rPr>
            </w:pPr>
            <w:r>
              <w:rPr>
                <w:rFonts w:ascii="Montserrat" w:hAnsi="Montserrat"/>
              </w:rPr>
              <w:lastRenderedPageBreak/>
              <w:t>Los contratos públicos están sujetos al respeto de los principios de libertad de acceso a la contratación pública, de igualdad de trato de los candidatos y de transparencia de los procedimientos. La propuesta hecha por el político local está manifiestamente en contradicción con estos principios.</w:t>
            </w:r>
          </w:p>
          <w:p w14:paraId="096FD19D" w14:textId="00561265" w:rsidR="007A6E68" w:rsidRPr="00FB5AF0" w:rsidRDefault="00456B61" w:rsidP="004958AF">
            <w:pPr>
              <w:pStyle w:val="Corpsdetexte"/>
              <w:spacing w:line="276" w:lineRule="auto"/>
              <w:ind w:firstLine="0"/>
              <w:jc w:val="both"/>
              <w:rPr>
                <w:rFonts w:ascii="Montserrat" w:hAnsi="Montserrat" w:cs="Calibri"/>
                <w:i/>
                <w:color w:val="C00000"/>
              </w:rPr>
            </w:pPr>
            <w:r>
              <w:rPr>
                <w:rFonts w:ascii="Montserrat" w:hAnsi="Montserrat"/>
              </w:rPr>
              <w:t>Además, cualquier donación a partidos políticos o financiación de campañas están estrictamente prohibidas por CVE. Rechace la propuesta del político local. Informe inmediatamente a su Gerente y al Servicio de Conformidad</w:t>
            </w:r>
            <w:r>
              <w:rPr>
                <w:rFonts w:ascii="Montserrat" w:hAnsi="Montserrat"/>
                <w:color w:val="1F497D" w:themeColor="text2"/>
              </w:rPr>
              <w:t xml:space="preserve"> (compliance@cvegroup.com)</w:t>
            </w:r>
            <w:r>
              <w:rPr>
                <w:rFonts w:ascii="Montserrat" w:hAnsi="Montserrat"/>
              </w:rPr>
              <w:t>.</w:t>
            </w:r>
          </w:p>
        </w:tc>
      </w:tr>
    </w:tbl>
    <w:p w14:paraId="0F765D4B" w14:textId="77777777" w:rsidR="00B65628" w:rsidRPr="003C680B" w:rsidRDefault="00B65628" w:rsidP="00B65628">
      <w:pPr>
        <w:pStyle w:val="Corpsdetexte"/>
        <w:spacing w:line="276" w:lineRule="auto"/>
        <w:ind w:left="360" w:firstLine="0"/>
        <w:jc w:val="both"/>
        <w:rPr>
          <w:rFonts w:ascii="Montserrat" w:hAnsi="Montserrat" w:cs="Calibri"/>
          <w:b/>
          <w:u w:val="single"/>
          <w:lang w:val="es-CL"/>
        </w:rPr>
      </w:pPr>
    </w:p>
    <w:p w14:paraId="465D075F" w14:textId="09D6C5FE" w:rsidR="00A15A44" w:rsidRPr="00FB5AF0" w:rsidRDefault="00456B61" w:rsidP="00A81299">
      <w:pPr>
        <w:pStyle w:val="Corpsdetexte"/>
        <w:numPr>
          <w:ilvl w:val="0"/>
          <w:numId w:val="7"/>
        </w:numPr>
        <w:spacing w:line="276" w:lineRule="auto"/>
        <w:jc w:val="both"/>
        <w:rPr>
          <w:rFonts w:ascii="Montserrat" w:hAnsi="Montserrat" w:cs="Calibri"/>
          <w:b/>
          <w:u w:val="single"/>
        </w:rPr>
      </w:pPr>
      <w:r>
        <w:rPr>
          <w:rFonts w:ascii="Montserrat" w:hAnsi="Montserrat"/>
          <w:b/>
          <w:u w:val="single"/>
        </w:rPr>
        <w:t xml:space="preserve">RECURRIR A INTERMEDIARIOS </w:t>
      </w:r>
    </w:p>
    <w:p w14:paraId="79F09FA0" w14:textId="77777777" w:rsidR="00A15A44" w:rsidRPr="00FB5AF0" w:rsidRDefault="00456B61" w:rsidP="00A81299">
      <w:pPr>
        <w:pStyle w:val="Corpsdetexte"/>
        <w:spacing w:line="276" w:lineRule="auto"/>
        <w:ind w:firstLine="0"/>
        <w:jc w:val="both"/>
        <w:rPr>
          <w:rFonts w:ascii="Montserrat" w:hAnsi="Montserrat" w:cs="Calibri"/>
        </w:rPr>
      </w:pPr>
      <w:r>
        <w:rPr>
          <w:rFonts w:ascii="Montserrat" w:hAnsi="Montserrat"/>
        </w:rPr>
        <w:t>Como parte de su desarrollo comercial e internacional, CVE puede recurrir a intermediarios para sus transacciones comerciales.</w:t>
      </w:r>
    </w:p>
    <w:p w14:paraId="1F28AE58" w14:textId="6AF97479" w:rsidR="00621D70" w:rsidRPr="00FB5AF0" w:rsidRDefault="00456B61" w:rsidP="00A81299">
      <w:pPr>
        <w:pStyle w:val="Corpsdetexte"/>
        <w:spacing w:line="276" w:lineRule="auto"/>
        <w:ind w:firstLine="0"/>
        <w:jc w:val="both"/>
        <w:rPr>
          <w:rFonts w:ascii="Montserrat" w:hAnsi="Montserrat" w:cs="Calibri"/>
        </w:rPr>
      </w:pPr>
      <w:r>
        <w:rPr>
          <w:rFonts w:ascii="Montserrat" w:hAnsi="Montserrat"/>
        </w:rPr>
        <w:t>Ya sean representantes locales, agentes comerciales, comisionistas ya sean buscadores de oportunidades de negocio, los intermediarios son a menudo imprescindibles en las relaciones comerciales.  Las empresas no pueden eludir su responsabilidad recurriendo a un intermediario para dar o recibir un soborno. Por otra parte, los terceros con los que CVE tenga una relación comercial pueden exponer a CVE a sanciones en caso de comportamientos contrarios a la ética y constitutivos de corrupción.</w:t>
      </w:r>
    </w:p>
    <w:p w14:paraId="76B52B20" w14:textId="307F8EB0" w:rsidR="00007ED2" w:rsidRPr="00FB5AF0" w:rsidRDefault="0008187A" w:rsidP="00A81299">
      <w:pPr>
        <w:pStyle w:val="Corpsdetexte"/>
        <w:spacing w:line="276" w:lineRule="auto"/>
        <w:ind w:firstLine="0"/>
        <w:jc w:val="both"/>
        <w:rPr>
          <w:rFonts w:ascii="Montserrat" w:hAnsi="Montserrat" w:cs="Calibri"/>
        </w:rPr>
      </w:pPr>
      <w:r>
        <w:rPr>
          <w:rFonts w:ascii="Montserrat" w:hAnsi="Montserrat"/>
        </w:rPr>
        <w:t>En muchas legislaciones anticorrupción, como la Ley británica sobre el soborno (la «</w:t>
      </w:r>
      <w:r>
        <w:rPr>
          <w:rFonts w:ascii="Montserrat" w:hAnsi="Montserrat"/>
          <w:b/>
          <w:color w:val="002060"/>
        </w:rPr>
        <w:t>UK Bribery Act</w:t>
      </w:r>
      <w:r>
        <w:rPr>
          <w:rFonts w:ascii="Montserrat" w:hAnsi="Montserrat"/>
        </w:rPr>
        <w:t>» o «</w:t>
      </w:r>
      <w:r>
        <w:rPr>
          <w:rFonts w:ascii="Montserrat" w:hAnsi="Montserrat"/>
          <w:b/>
          <w:color w:val="002060"/>
        </w:rPr>
        <w:t>UKBA</w:t>
      </w:r>
      <w:r>
        <w:rPr>
          <w:rFonts w:ascii="Montserrat" w:hAnsi="Montserrat"/>
        </w:rPr>
        <w:t>») y la Ley estadounidense de Prácticas Corruptas en el Extranjero (la «</w:t>
      </w:r>
      <w:r>
        <w:rPr>
          <w:rFonts w:ascii="Montserrat" w:hAnsi="Montserrat"/>
          <w:b/>
          <w:color w:val="002060"/>
        </w:rPr>
        <w:t>Foreign Practices Act</w:t>
      </w:r>
      <w:r>
        <w:rPr>
          <w:rFonts w:ascii="Montserrat" w:hAnsi="Montserrat"/>
        </w:rPr>
        <w:t>» o «</w:t>
      </w:r>
      <w:r>
        <w:rPr>
          <w:rFonts w:ascii="Montserrat" w:hAnsi="Montserrat"/>
          <w:b/>
          <w:color w:val="002060"/>
        </w:rPr>
        <w:t>FCPA</w:t>
      </w:r>
      <w:r>
        <w:rPr>
          <w:rFonts w:ascii="Montserrat" w:hAnsi="Montserrat"/>
        </w:rPr>
        <w:t>»),</w:t>
      </w:r>
      <w:r>
        <w:rPr>
          <w:rFonts w:ascii="Montserrat" w:hAnsi="Montserrat"/>
          <w:b/>
        </w:rPr>
        <w:t xml:space="preserve"> </w:t>
      </w:r>
      <w:r>
        <w:rPr>
          <w:rFonts w:ascii="Montserrat" w:hAnsi="Montserrat"/>
        </w:rPr>
        <w:t>las empresas pueden ser consideradas responsables de las acciones de terceros que actúen en su nombre.</w:t>
      </w:r>
      <w:r w:rsidR="002535A7">
        <w:rPr>
          <w:rFonts w:ascii="Montserrat" w:hAnsi="Montserrat"/>
        </w:rPr>
        <w:t xml:space="preserve"> Igualmente en Chile</w:t>
      </w:r>
      <w:r w:rsidR="00044B4E">
        <w:rPr>
          <w:rFonts w:ascii="Montserrat" w:hAnsi="Montserrat"/>
        </w:rPr>
        <w:t>, la Ley de Responsabilidad Penal de las personas Jurídicas, extiende la responsabilidad penal a las empresas, respecto de un catálogo de practicas de corrupción.</w:t>
      </w:r>
    </w:p>
    <w:p w14:paraId="1F445D91" w14:textId="77777777" w:rsidR="00007ED2" w:rsidRPr="00FB5AF0" w:rsidRDefault="00456B61" w:rsidP="00A81299">
      <w:pPr>
        <w:pStyle w:val="Corpsdetexte"/>
        <w:spacing w:line="276" w:lineRule="auto"/>
        <w:ind w:firstLine="0"/>
        <w:jc w:val="both"/>
        <w:rPr>
          <w:rFonts w:ascii="Montserrat" w:hAnsi="Montserrat" w:cs="Calibri"/>
        </w:rPr>
      </w:pPr>
      <w:r>
        <w:rPr>
          <w:rFonts w:ascii="Montserrat" w:hAnsi="Montserrat"/>
        </w:rPr>
        <w:t>Por lo tanto, es especialmente importante que la selección y contratación de los intermediarios se lleve a cabo mediante un proceso riguroso y de conformidad con los principios anticorrupción de CVE.</w:t>
      </w:r>
    </w:p>
    <w:p w14:paraId="1CC64FBB" w14:textId="77777777" w:rsidR="001C5747" w:rsidRPr="00FB5AF0" w:rsidRDefault="00456B61" w:rsidP="00A81299">
      <w:pPr>
        <w:pStyle w:val="Corpsdetexte"/>
        <w:spacing w:line="276" w:lineRule="auto"/>
        <w:ind w:firstLine="0"/>
        <w:jc w:val="both"/>
        <w:rPr>
          <w:rFonts w:ascii="Montserrat" w:hAnsi="Montserrat" w:cs="Calibri"/>
        </w:rPr>
      </w:pPr>
      <w:r>
        <w:rPr>
          <w:rFonts w:ascii="Montserrat" w:hAnsi="Montserrat"/>
        </w:rPr>
        <w:lastRenderedPageBreak/>
        <w:t>Recurrir a un intermediario debe estar siempre justificado por el contexto comercial de un mercado o de una operación.</w:t>
      </w:r>
    </w:p>
    <w:p w14:paraId="7EED7A6B" w14:textId="77777777" w:rsidR="00A97E87" w:rsidRPr="00FB5AF0" w:rsidRDefault="00456B61" w:rsidP="00A81299">
      <w:pPr>
        <w:pStyle w:val="Corpsdetexte"/>
        <w:spacing w:line="276" w:lineRule="auto"/>
        <w:ind w:firstLine="0"/>
        <w:jc w:val="both"/>
        <w:rPr>
          <w:rFonts w:ascii="Montserrat" w:hAnsi="Montserrat" w:cs="Calibri"/>
        </w:rPr>
      </w:pPr>
      <w:r>
        <w:rPr>
          <w:rFonts w:ascii="Montserrat" w:hAnsi="Montserrat"/>
        </w:rPr>
        <w:t>Siempre que se recurra a un intermediario o, en general, a un socio comercial tendrá que celebrarse un contrato por escrito. Estos contratos deben incluir explícitamente cláusulas que certifiquen que el contratista cumple con normas y leyes anticorrupción y prever la resolución del contrato en caso de violación de estas normas.</w:t>
      </w:r>
    </w:p>
    <w:p w14:paraId="777E51A1" w14:textId="77777777" w:rsidR="001C5747"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PRUDENCIA Y REFLEXIÓN</w:t>
      </w:r>
    </w:p>
    <w:p w14:paraId="440E89F2" w14:textId="3D87BC99" w:rsidR="00776677" w:rsidRPr="00FB5AF0" w:rsidRDefault="00456B61" w:rsidP="007A27E0">
      <w:pPr>
        <w:pStyle w:val="Corpsdetexte"/>
        <w:numPr>
          <w:ilvl w:val="0"/>
          <w:numId w:val="9"/>
        </w:numPr>
        <w:spacing w:line="276" w:lineRule="auto"/>
        <w:jc w:val="both"/>
        <w:rPr>
          <w:rFonts w:ascii="Montserrat" w:hAnsi="Montserrat" w:cs="Calibri"/>
        </w:rPr>
      </w:pPr>
      <w:r>
        <w:rPr>
          <w:rFonts w:ascii="Montserrat" w:hAnsi="Montserrat"/>
        </w:rPr>
        <w:t>Antes de entablar una relación comercial con un intermediario, deben efectuarse controles previos de su integridad («Diligencia Debida») adaptados y proporcionados a la situación particular del intermediario y de conformidad con los procedimientos internos.</w:t>
      </w:r>
    </w:p>
    <w:p w14:paraId="7136D32F" w14:textId="59FE7402" w:rsidR="008C0954" w:rsidRPr="00FB5AF0" w:rsidRDefault="00E3623E" w:rsidP="007A27E0">
      <w:pPr>
        <w:pStyle w:val="Corpsdetexte"/>
        <w:numPr>
          <w:ilvl w:val="0"/>
          <w:numId w:val="9"/>
        </w:numPr>
        <w:spacing w:line="276" w:lineRule="auto"/>
        <w:jc w:val="both"/>
        <w:rPr>
          <w:rFonts w:ascii="Montserrat" w:hAnsi="Montserrat" w:cs="Calibri"/>
        </w:rPr>
      </w:pPr>
      <w:r>
        <w:rPr>
          <w:rFonts w:ascii="Montserrat" w:hAnsi="Montserrat"/>
        </w:rPr>
        <w:t xml:space="preserve">Estos controles previos deberán confirmar que el intermediario es una entidad de buena fe y legítima, calificada para prestar los servicios para los que CVE desea contratarlo y que cumple las normas legales, reglamentarias y éticas de CVE. </w:t>
      </w:r>
    </w:p>
    <w:p w14:paraId="7CCED783" w14:textId="2D88ECEF" w:rsidR="00621D70" w:rsidRPr="00FB5AF0" w:rsidRDefault="00125051" w:rsidP="007A27E0">
      <w:pPr>
        <w:pStyle w:val="Corpsdetexte"/>
        <w:numPr>
          <w:ilvl w:val="0"/>
          <w:numId w:val="9"/>
        </w:numPr>
        <w:spacing w:line="276" w:lineRule="auto"/>
        <w:jc w:val="both"/>
        <w:rPr>
          <w:rFonts w:ascii="Montserrat" w:hAnsi="Montserrat" w:cs="Calibri"/>
        </w:rPr>
      </w:pPr>
      <w:r>
        <w:rPr>
          <w:rFonts w:ascii="Montserrat" w:hAnsi="Montserrat"/>
        </w:rPr>
        <w:t>Garantice que recurrir a un intermediario es necesario y satisface una necesidad de competencias o medios que no están disponibles en el seno de CVE.</w:t>
      </w:r>
    </w:p>
    <w:p w14:paraId="262EAB30" w14:textId="78F65E92" w:rsidR="0039408E" w:rsidRPr="00FB5AF0" w:rsidRDefault="00125051" w:rsidP="007A27E0">
      <w:pPr>
        <w:pStyle w:val="Corpsdetexte"/>
        <w:numPr>
          <w:ilvl w:val="0"/>
          <w:numId w:val="9"/>
        </w:numPr>
        <w:spacing w:line="276" w:lineRule="auto"/>
        <w:jc w:val="both"/>
        <w:rPr>
          <w:rFonts w:ascii="Montserrat" w:hAnsi="Montserrat" w:cs="Calibri"/>
        </w:rPr>
      </w:pPr>
      <w:r>
        <w:rPr>
          <w:rFonts w:ascii="Montserrat" w:hAnsi="Montserrat"/>
        </w:rPr>
        <w:t>La relación de negocios debe formalizarse mediante un contrato que corresponda a una realidad comercial y que contenga cláusulas que demuestren esa realidad, obligando en particular al intermediario a elaborar informes periódicos de su actividad.</w:t>
      </w:r>
    </w:p>
    <w:p w14:paraId="676A07CF" w14:textId="1E96F2E7" w:rsidR="007749AE" w:rsidRPr="00FB5AF0" w:rsidRDefault="00125051" w:rsidP="007A27E0">
      <w:pPr>
        <w:pStyle w:val="Corpsdetexte"/>
        <w:numPr>
          <w:ilvl w:val="0"/>
          <w:numId w:val="9"/>
        </w:numPr>
        <w:spacing w:line="276" w:lineRule="auto"/>
        <w:jc w:val="both"/>
        <w:rPr>
          <w:rFonts w:ascii="Montserrat" w:hAnsi="Montserrat" w:cs="Calibri"/>
        </w:rPr>
      </w:pPr>
      <w:r>
        <w:rPr>
          <w:rFonts w:ascii="Montserrat" w:hAnsi="Montserrat"/>
        </w:rPr>
        <w:t>Asegúrese de que el contrato incluya cláusulas relativas a la lucha contra la corrupción validadas por el equipo jurídico y/o el equipo de conformidad.</w:t>
      </w:r>
    </w:p>
    <w:p w14:paraId="69BA72F4" w14:textId="1FF13A59" w:rsidR="00776677" w:rsidRPr="00FB5AF0" w:rsidRDefault="00125051" w:rsidP="007A27E0">
      <w:pPr>
        <w:pStyle w:val="Corpsdetexte"/>
        <w:numPr>
          <w:ilvl w:val="0"/>
          <w:numId w:val="9"/>
        </w:numPr>
        <w:spacing w:line="276" w:lineRule="auto"/>
        <w:jc w:val="both"/>
        <w:rPr>
          <w:rFonts w:ascii="Montserrat" w:hAnsi="Montserrat" w:cs="Calibri"/>
        </w:rPr>
      </w:pPr>
      <w:r>
        <w:rPr>
          <w:rFonts w:ascii="Montserrat" w:hAnsi="Montserrat"/>
        </w:rPr>
        <w:t>Los servicios prestados deberán documentarse y aprobarse debidamente antes de efectuar cualquier pago al intermediario.</w:t>
      </w:r>
    </w:p>
    <w:p w14:paraId="30D8E3EB" w14:textId="0458252E" w:rsidR="00776677" w:rsidRPr="00FB5AF0" w:rsidRDefault="00125051" w:rsidP="007A27E0">
      <w:pPr>
        <w:pStyle w:val="Corpsdetexte"/>
        <w:numPr>
          <w:ilvl w:val="0"/>
          <w:numId w:val="9"/>
        </w:numPr>
        <w:spacing w:line="276" w:lineRule="auto"/>
        <w:jc w:val="both"/>
        <w:rPr>
          <w:rFonts w:ascii="Montserrat" w:hAnsi="Montserrat" w:cs="Calibri"/>
        </w:rPr>
      </w:pPr>
      <w:r>
        <w:rPr>
          <w:rFonts w:ascii="Montserrat" w:hAnsi="Montserrat"/>
        </w:rPr>
        <w:lastRenderedPageBreak/>
        <w:t>La remuneración debe ser razonable y proporcional a los servicios prestados.</w:t>
      </w:r>
    </w:p>
    <w:p w14:paraId="0BAC69B8" w14:textId="3712D5DE" w:rsidR="00776677" w:rsidRPr="00FB5AF0" w:rsidRDefault="00125051" w:rsidP="007A27E0">
      <w:pPr>
        <w:pStyle w:val="Corpsdetexte"/>
        <w:numPr>
          <w:ilvl w:val="0"/>
          <w:numId w:val="9"/>
        </w:numPr>
        <w:spacing w:line="276" w:lineRule="auto"/>
        <w:jc w:val="both"/>
        <w:rPr>
          <w:rFonts w:ascii="Montserrat" w:hAnsi="Montserrat" w:cs="Calibri"/>
        </w:rPr>
      </w:pPr>
      <w:r>
        <w:rPr>
          <w:rFonts w:ascii="Montserrat" w:hAnsi="Montserrat"/>
        </w:rPr>
        <w:t>Transmita inmediatamente al Servicio de Conformidad (</w:t>
      </w:r>
      <w:hyperlink r:id="rId15" w:history="1">
        <w:r>
          <w:rPr>
            <w:rStyle w:val="Lienhypertexte"/>
            <w:rFonts w:ascii="Montserrat" w:hAnsi="Montserrat"/>
          </w:rPr>
          <w:t>compliance@cvegroup.com</w:t>
        </w:r>
      </w:hyperlink>
      <w:r>
        <w:rPr>
          <w:rFonts w:ascii="Montserrat" w:hAnsi="Montserrat"/>
          <w:color w:val="1F497D" w:themeColor="text2"/>
        </w:rPr>
        <w:t xml:space="preserve">) </w:t>
      </w:r>
      <w:r>
        <w:rPr>
          <w:rFonts w:ascii="Montserrat" w:hAnsi="Montserrat"/>
        </w:rPr>
        <w:t>cualquier información que indique que un tercero presenta un riesgo en materia de ética.</w:t>
      </w:r>
    </w:p>
    <w:p w14:paraId="706065EC" w14:textId="77777777" w:rsidR="00621D70"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LO QUE NO SE DEBE HACER</w:t>
      </w:r>
    </w:p>
    <w:p w14:paraId="3D3303C6" w14:textId="093379E3" w:rsidR="00621D70" w:rsidRPr="00FB5AF0" w:rsidRDefault="00125051" w:rsidP="007A27E0">
      <w:pPr>
        <w:pStyle w:val="Corpsdetexte"/>
        <w:numPr>
          <w:ilvl w:val="0"/>
          <w:numId w:val="10"/>
        </w:numPr>
        <w:spacing w:line="276" w:lineRule="auto"/>
        <w:jc w:val="both"/>
        <w:rPr>
          <w:rFonts w:ascii="Montserrat" w:hAnsi="Montserrat" w:cs="Calibri"/>
        </w:rPr>
      </w:pPr>
      <w:r>
        <w:rPr>
          <w:rFonts w:ascii="Montserrat" w:hAnsi="Montserrat"/>
        </w:rPr>
        <w:t>No recurra a un intermediario para realizar promesas, ofertas o pagos contrarios a la ética y no conformes con las políticas y directrices internas de CVE.</w:t>
      </w:r>
    </w:p>
    <w:p w14:paraId="69249247" w14:textId="16D7AE71" w:rsidR="0026258B" w:rsidRPr="00FB5AF0" w:rsidRDefault="00125051" w:rsidP="007A27E0">
      <w:pPr>
        <w:pStyle w:val="Corpsdetexte"/>
        <w:numPr>
          <w:ilvl w:val="0"/>
          <w:numId w:val="10"/>
        </w:numPr>
        <w:spacing w:line="276" w:lineRule="auto"/>
        <w:jc w:val="both"/>
        <w:rPr>
          <w:rFonts w:ascii="Montserrat" w:hAnsi="Montserrat" w:cs="Calibri"/>
        </w:rPr>
      </w:pPr>
      <w:r>
        <w:rPr>
          <w:rFonts w:ascii="Montserrat" w:hAnsi="Montserrat"/>
        </w:rPr>
        <w:t>No remunere a los intermediarios en ausencia de prestación efectiva y real (es decir, sin control de la prestación facilitada), así como en ausencia de presentación de una factura correspondiente a estas prestaciones.</w:t>
      </w:r>
    </w:p>
    <w:p w14:paraId="3B0C9558" w14:textId="5C085E9B" w:rsidR="007B0818" w:rsidRPr="00FB5AF0" w:rsidRDefault="00125051" w:rsidP="007A27E0">
      <w:pPr>
        <w:pStyle w:val="Corpsdetexte"/>
        <w:numPr>
          <w:ilvl w:val="0"/>
          <w:numId w:val="10"/>
        </w:numPr>
        <w:spacing w:line="276" w:lineRule="auto"/>
        <w:jc w:val="both"/>
        <w:rPr>
          <w:rFonts w:ascii="Montserrat" w:hAnsi="Montserrat" w:cs="Calibri"/>
        </w:rPr>
      </w:pPr>
      <w:r>
        <w:rPr>
          <w:rFonts w:ascii="Montserrat" w:hAnsi="Montserrat"/>
        </w:rPr>
        <w:t>No respete la política interna de selección de terceros.</w:t>
      </w:r>
    </w:p>
    <w:p w14:paraId="6CCA2BDB" w14:textId="77777777" w:rsidR="00AB457C" w:rsidRPr="003C680B" w:rsidRDefault="00AB457C" w:rsidP="00AB457C">
      <w:pPr>
        <w:pStyle w:val="Corpsdetexte"/>
        <w:spacing w:line="276" w:lineRule="auto"/>
        <w:ind w:left="720" w:firstLine="0"/>
        <w:jc w:val="both"/>
        <w:rPr>
          <w:rFonts w:ascii="Montserrat" w:hAnsi="Montserrat" w:cs="Calibri"/>
          <w:b/>
          <w:u w:val="single"/>
          <w:lang w:val="es-CL"/>
        </w:rPr>
      </w:pPr>
    </w:p>
    <w:tbl>
      <w:tblPr>
        <w:tblStyle w:val="Grilledutableau"/>
        <w:tblW w:w="0" w:type="auto"/>
        <w:tblLook w:val="04A0" w:firstRow="1" w:lastRow="0" w:firstColumn="1" w:lastColumn="0" w:noHBand="0" w:noVBand="1"/>
      </w:tblPr>
      <w:tblGrid>
        <w:gridCol w:w="9350"/>
      </w:tblGrid>
      <w:tr w:rsidR="00A758FF" w:rsidRPr="00FB5AF0" w14:paraId="3559E9EE" w14:textId="77777777" w:rsidTr="007B0818">
        <w:tc>
          <w:tcPr>
            <w:tcW w:w="9350" w:type="dxa"/>
          </w:tcPr>
          <w:p w14:paraId="23015710" w14:textId="77777777" w:rsidR="009236C6"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 xml:space="preserve">PUESTA EN SITUACIÓN </w:t>
            </w:r>
          </w:p>
          <w:p w14:paraId="0575C6E0" w14:textId="77777777" w:rsidR="0039408E" w:rsidRPr="00FB5AF0" w:rsidRDefault="00456B61" w:rsidP="007A27E0">
            <w:pPr>
              <w:pStyle w:val="Corpsdetexte"/>
              <w:numPr>
                <w:ilvl w:val="0"/>
                <w:numId w:val="23"/>
              </w:numPr>
              <w:spacing w:line="276" w:lineRule="auto"/>
              <w:jc w:val="both"/>
              <w:rPr>
                <w:rFonts w:ascii="Montserrat" w:hAnsi="Montserrat" w:cs="Calibri"/>
                <w:i/>
                <w:color w:val="FF0000"/>
              </w:rPr>
            </w:pPr>
            <w:r>
              <w:rPr>
                <w:rFonts w:ascii="Montserrat" w:hAnsi="Montserrat"/>
                <w:i/>
              </w:rPr>
              <w:t xml:space="preserve">En el marco de un proyecto de desarrollo en Colombia, donde CVE aún no está implantada, usted desea recurrir a un intermediario local para que le asista. Un antiguo miembro del gobierno propone realizar una misión de asistencia en beneficio de CVE: </w:t>
            </w:r>
          </w:p>
          <w:p w14:paraId="125B2C7C" w14:textId="77777777" w:rsidR="0039408E" w:rsidRPr="00FB5AF0" w:rsidRDefault="00456B61" w:rsidP="007A27E0">
            <w:pPr>
              <w:pStyle w:val="Corpsdetexte"/>
              <w:numPr>
                <w:ilvl w:val="0"/>
                <w:numId w:val="29"/>
              </w:numPr>
              <w:spacing w:line="276" w:lineRule="auto"/>
              <w:jc w:val="both"/>
              <w:rPr>
                <w:rFonts w:ascii="Montserrat" w:hAnsi="Montserrat" w:cs="Calibri"/>
                <w:i/>
              </w:rPr>
            </w:pPr>
            <w:r>
              <w:rPr>
                <w:rFonts w:ascii="Montserrat" w:hAnsi="Montserrat"/>
                <w:i/>
              </w:rPr>
              <w:t>ofreciendo poner a CVE en contacto con las personas adecuadas (opción 1);</w:t>
            </w:r>
          </w:p>
          <w:p w14:paraId="4EC651DC" w14:textId="77777777" w:rsidR="007B0818" w:rsidRPr="00FB5AF0" w:rsidRDefault="00456B61" w:rsidP="007A27E0">
            <w:pPr>
              <w:pStyle w:val="Corpsdetexte"/>
              <w:numPr>
                <w:ilvl w:val="0"/>
                <w:numId w:val="29"/>
              </w:numPr>
              <w:spacing w:line="276" w:lineRule="auto"/>
              <w:jc w:val="both"/>
              <w:rPr>
                <w:rFonts w:ascii="Montserrat" w:hAnsi="Montserrat" w:cs="Calibri"/>
                <w:i/>
              </w:rPr>
            </w:pPr>
            <w:r>
              <w:rPr>
                <w:rFonts w:ascii="Montserrat" w:hAnsi="Montserrat"/>
                <w:i/>
              </w:rPr>
              <w:t xml:space="preserve">especificando que aprovechará sus relaciones dentro del gobierno con el fin de obtener las autorizaciones administrativas necesarias para el desarrollo de CVE (opción 2). </w:t>
            </w:r>
            <w:r>
              <w:rPr>
                <w:rFonts w:ascii="Montserrat" w:hAnsi="Montserrat"/>
                <w:i/>
                <w:color w:val="FF0000"/>
              </w:rPr>
              <w:t>¿Qué debo hacer?</w:t>
            </w:r>
          </w:p>
          <w:p w14:paraId="293F4355" w14:textId="77777777" w:rsidR="00943E5F" w:rsidRPr="00FB5AF0" w:rsidRDefault="00456B61" w:rsidP="00BB7DEB">
            <w:pPr>
              <w:pStyle w:val="Corpsdetexte"/>
              <w:spacing w:line="276" w:lineRule="auto"/>
              <w:ind w:firstLine="0"/>
              <w:jc w:val="both"/>
              <w:rPr>
                <w:rFonts w:ascii="Montserrat" w:hAnsi="Montserrat" w:cs="Calibri"/>
              </w:rPr>
            </w:pPr>
            <w:r>
              <w:rPr>
                <w:rFonts w:ascii="Montserrat" w:hAnsi="Montserrat"/>
              </w:rPr>
              <w:t xml:space="preserve">Antes de seleccionar un intermediario, debe asegurarse de su integridad, competencias y evaluar si representa un riesgo potencial para CVE. Dicho </w:t>
            </w:r>
            <w:r>
              <w:rPr>
                <w:rFonts w:ascii="Montserrat" w:hAnsi="Montserrat"/>
              </w:rPr>
              <w:lastRenderedPageBreak/>
              <w:t>esto, si bien la propuesta de intermediación presentada en el marco de la opción 1 podría no plantear dificultades, la propuesta presentada en el marco de la opción 2 plantearía graves riesgos para CVE.</w:t>
            </w:r>
          </w:p>
          <w:p w14:paraId="7B06E89F" w14:textId="77777777" w:rsidR="007B0818" w:rsidRPr="00FB5AF0" w:rsidRDefault="00456B61" w:rsidP="007A27E0">
            <w:pPr>
              <w:pStyle w:val="Corpsdetexte"/>
              <w:numPr>
                <w:ilvl w:val="0"/>
                <w:numId w:val="23"/>
              </w:numPr>
              <w:spacing w:line="276" w:lineRule="auto"/>
              <w:jc w:val="both"/>
              <w:rPr>
                <w:rFonts w:ascii="Montserrat" w:hAnsi="Montserrat" w:cs="Calibri"/>
                <w:i/>
              </w:rPr>
            </w:pPr>
            <w:r>
              <w:rPr>
                <w:rFonts w:ascii="Montserrat" w:hAnsi="Montserrat"/>
                <w:i/>
              </w:rPr>
              <w:t xml:space="preserve">Un buscador de oportunidades de negocio en África me propone un proyecto a cambio de una comisión que se depositará en una cuenta en Luxemburgo. </w:t>
            </w:r>
            <w:r>
              <w:rPr>
                <w:rFonts w:ascii="Montserrat" w:hAnsi="Montserrat"/>
                <w:i/>
                <w:color w:val="FF0000"/>
              </w:rPr>
              <w:t>¿Se permite?</w:t>
            </w:r>
          </w:p>
          <w:p w14:paraId="5317064F" w14:textId="77777777" w:rsidR="007B0818" w:rsidRPr="00FB5AF0" w:rsidRDefault="00456B61" w:rsidP="00A81299">
            <w:pPr>
              <w:pStyle w:val="Corpsdetexte"/>
              <w:spacing w:line="276" w:lineRule="auto"/>
              <w:ind w:firstLine="0"/>
              <w:jc w:val="both"/>
              <w:rPr>
                <w:rFonts w:ascii="Montserrat" w:hAnsi="Montserrat" w:cs="Calibri"/>
              </w:rPr>
            </w:pPr>
            <w:r>
              <w:rPr>
                <w:rFonts w:ascii="Montserrat" w:hAnsi="Montserrat"/>
              </w:rPr>
              <w:t>No, los principios relativos a la remuneración están estrictamente circunscritos y siempre deben estar justificados por un informe de actividad y una factura que mencione la cuenta prevista en el contrato.</w:t>
            </w:r>
          </w:p>
        </w:tc>
      </w:tr>
    </w:tbl>
    <w:p w14:paraId="2CB51D3E" w14:textId="77777777" w:rsidR="00B45DE0" w:rsidRPr="003C680B" w:rsidRDefault="00B45DE0" w:rsidP="00B45DE0">
      <w:pPr>
        <w:pStyle w:val="Corpsdetexte"/>
        <w:spacing w:line="276" w:lineRule="auto"/>
        <w:ind w:left="720" w:firstLine="0"/>
        <w:jc w:val="both"/>
        <w:rPr>
          <w:rFonts w:ascii="Montserrat" w:hAnsi="Montserrat" w:cs="Calibri"/>
          <w:b/>
          <w:u w:val="single"/>
          <w:lang w:val="es-CL"/>
        </w:rPr>
      </w:pPr>
    </w:p>
    <w:p w14:paraId="6FD8031D" w14:textId="68660405" w:rsidR="00802FBC" w:rsidRPr="00FB5AF0" w:rsidRDefault="00456B61" w:rsidP="007A27E0">
      <w:pPr>
        <w:pStyle w:val="Corpsdetexte"/>
        <w:numPr>
          <w:ilvl w:val="0"/>
          <w:numId w:val="13"/>
        </w:numPr>
        <w:spacing w:line="276" w:lineRule="auto"/>
        <w:jc w:val="both"/>
        <w:rPr>
          <w:rFonts w:ascii="Montserrat" w:hAnsi="Montserrat" w:cs="Calibri"/>
          <w:b/>
          <w:u w:val="single"/>
        </w:rPr>
      </w:pPr>
      <w:r>
        <w:rPr>
          <w:rFonts w:ascii="Montserrat" w:hAnsi="Montserrat"/>
          <w:b/>
          <w:u w:val="single"/>
        </w:rPr>
        <w:t>MECENAZGO Y PATROCINIO</w:t>
      </w:r>
    </w:p>
    <w:p w14:paraId="4CFC6373" w14:textId="77777777" w:rsidR="00802FBC" w:rsidRPr="00FB5AF0" w:rsidRDefault="00456B61" w:rsidP="004916C7">
      <w:pPr>
        <w:pStyle w:val="Corpsdetexte"/>
        <w:spacing w:line="276" w:lineRule="auto"/>
        <w:ind w:firstLine="0"/>
        <w:jc w:val="both"/>
        <w:rPr>
          <w:rFonts w:ascii="Montserrat" w:hAnsi="Montserrat" w:cs="Calibri"/>
        </w:rPr>
      </w:pPr>
      <w:r>
        <w:rPr>
          <w:rFonts w:ascii="Montserrat" w:hAnsi="Montserrat"/>
        </w:rPr>
        <w:t>En el marco de sus actividades y de su participación en el desarrollo local, se puede inducir ocasionalmente a CVE a practicar el mecenazgo o a patrocinar eventos cuyos valores son los suyos.</w:t>
      </w:r>
    </w:p>
    <w:p w14:paraId="09800C9F" w14:textId="77777777" w:rsidR="007946FE" w:rsidRPr="00FB5AF0" w:rsidRDefault="00456B61" w:rsidP="004916C7">
      <w:pPr>
        <w:pStyle w:val="Corpsdetexte"/>
        <w:spacing w:line="276" w:lineRule="auto"/>
        <w:ind w:firstLine="0"/>
        <w:jc w:val="both"/>
        <w:rPr>
          <w:rFonts w:ascii="Montserrat" w:hAnsi="Montserrat" w:cs="Calibri"/>
          <w:b/>
          <w:bCs/>
        </w:rPr>
      </w:pPr>
      <w:r>
        <w:rPr>
          <w:rFonts w:ascii="Montserrat" w:hAnsi="Montserrat"/>
        </w:rPr>
        <w:t>El mecenazgo consiste en aportar su apoyo material (sin contraprestación directa) a una obra o a una persona para el ejercicio de una actividad que presenta un interés general; es decir, una actividad no lucrativa</w:t>
      </w:r>
      <w:r>
        <w:rPr>
          <w:rFonts w:ascii="Montserrat" w:hAnsi="Montserrat"/>
          <w:b/>
        </w:rPr>
        <w:t xml:space="preserve">. </w:t>
      </w:r>
      <w:r>
        <w:rPr>
          <w:rFonts w:ascii="Montserrat" w:hAnsi="Montserrat"/>
        </w:rPr>
        <w:t>Por lo tanto, se trata de que el mecenas haga una «buena obra» para poner en valor el patrimonio artístico, para defender el entorno natural o para difundir la cultura, la lengua o los conocimientos científicos.</w:t>
      </w:r>
    </w:p>
    <w:p w14:paraId="1070DB13" w14:textId="5C34B8F4" w:rsidR="007946FE" w:rsidRPr="00FB5AF0" w:rsidRDefault="00456B61" w:rsidP="004916C7">
      <w:pPr>
        <w:pStyle w:val="Corpsdetexte"/>
        <w:spacing w:line="276" w:lineRule="auto"/>
        <w:ind w:firstLine="0"/>
        <w:jc w:val="both"/>
        <w:rPr>
          <w:rFonts w:ascii="Montserrat" w:hAnsi="Montserrat" w:cs="Calibri"/>
        </w:rPr>
      </w:pPr>
      <w:r>
        <w:rPr>
          <w:rFonts w:ascii="Montserrat" w:hAnsi="Montserrat"/>
        </w:rPr>
        <w:t xml:space="preserve">El mecenazgo puede ser: </w:t>
      </w:r>
    </w:p>
    <w:p w14:paraId="54911AED" w14:textId="5D85DFFB" w:rsidR="007946FE" w:rsidRPr="00FB5AF0" w:rsidRDefault="00721EC9" w:rsidP="007A27E0">
      <w:pPr>
        <w:pStyle w:val="Corpsdetexte"/>
        <w:numPr>
          <w:ilvl w:val="0"/>
          <w:numId w:val="9"/>
        </w:numPr>
        <w:spacing w:line="276" w:lineRule="auto"/>
        <w:jc w:val="both"/>
        <w:rPr>
          <w:rFonts w:ascii="Montserrat" w:hAnsi="Montserrat" w:cs="Calibri"/>
        </w:rPr>
      </w:pPr>
      <w:r>
        <w:rPr>
          <w:rFonts w:ascii="Montserrat" w:hAnsi="Montserrat"/>
        </w:rPr>
        <w:t>un mecenazgo financiero: pago de una suma de dinero;</w:t>
      </w:r>
    </w:p>
    <w:p w14:paraId="5DC2EAAF" w14:textId="56AD1099" w:rsidR="007946FE" w:rsidRPr="00FB5AF0" w:rsidRDefault="00721EC9" w:rsidP="007A27E0">
      <w:pPr>
        <w:pStyle w:val="Corpsdetexte"/>
        <w:numPr>
          <w:ilvl w:val="0"/>
          <w:numId w:val="9"/>
        </w:numPr>
        <w:spacing w:line="276" w:lineRule="auto"/>
        <w:jc w:val="both"/>
        <w:rPr>
          <w:rFonts w:ascii="Montserrat" w:hAnsi="Montserrat" w:cs="Calibri"/>
        </w:rPr>
      </w:pPr>
      <w:r>
        <w:rPr>
          <w:rFonts w:ascii="Montserrat" w:hAnsi="Montserrat"/>
        </w:rPr>
        <w:t>un mecenazgo en especie: donación de bienes;</w:t>
      </w:r>
    </w:p>
    <w:p w14:paraId="19B22DB1" w14:textId="61802A5A" w:rsidR="007946FE" w:rsidRPr="00FB5AF0" w:rsidRDefault="00721EC9" w:rsidP="007A27E0">
      <w:pPr>
        <w:pStyle w:val="Corpsdetexte"/>
        <w:numPr>
          <w:ilvl w:val="0"/>
          <w:numId w:val="9"/>
        </w:numPr>
        <w:spacing w:line="276" w:lineRule="auto"/>
        <w:jc w:val="both"/>
        <w:rPr>
          <w:rFonts w:ascii="Montserrat" w:hAnsi="Montserrat" w:cs="Calibri"/>
        </w:rPr>
      </w:pPr>
      <w:r>
        <w:rPr>
          <w:rFonts w:ascii="Montserrat" w:hAnsi="Montserrat"/>
        </w:rPr>
        <w:t>un mecenazgo de competencias: puesta a disposición de competencias o de saber hacer.</w:t>
      </w:r>
    </w:p>
    <w:p w14:paraId="638FAB47" w14:textId="77777777" w:rsidR="007946FE" w:rsidRPr="00FB5AF0" w:rsidRDefault="00456B61" w:rsidP="004916C7">
      <w:pPr>
        <w:pStyle w:val="Corpsdetexte"/>
        <w:spacing w:line="276" w:lineRule="auto"/>
        <w:ind w:firstLine="0"/>
        <w:jc w:val="both"/>
        <w:rPr>
          <w:rFonts w:ascii="Montserrat" w:hAnsi="Montserrat" w:cs="Calibri"/>
          <w:bCs/>
        </w:rPr>
      </w:pPr>
      <w:r>
        <w:rPr>
          <w:rFonts w:ascii="Montserrat" w:hAnsi="Montserrat"/>
        </w:rPr>
        <w:t xml:space="preserve">A diferencia del mecenazgo, el patrocinador obtendrá una contraprestación inmediata por su acción. Se trata aquí de aportar su apoyo material o financiero </w:t>
      </w:r>
      <w:r>
        <w:rPr>
          <w:rFonts w:ascii="Montserrat" w:hAnsi="Montserrat"/>
        </w:rPr>
        <w:lastRenderedPageBreak/>
        <w:t>a un evento, una persona, un producto o una organización con el fin de obtener un beneficio directo en forma de publicidad vinculada al evento o a la persona patrocinada (por ejemplo, promoción de los productos del patrocinador).</w:t>
      </w:r>
    </w:p>
    <w:p w14:paraId="19AAA3AE" w14:textId="77777777" w:rsidR="00943E5F" w:rsidRPr="00FB5AF0" w:rsidRDefault="00456B61" w:rsidP="004916C7">
      <w:pPr>
        <w:pStyle w:val="Corpsdetexte"/>
        <w:spacing w:line="276" w:lineRule="auto"/>
        <w:ind w:firstLine="0"/>
        <w:jc w:val="both"/>
        <w:rPr>
          <w:rFonts w:ascii="Montserrat" w:hAnsi="Montserrat" w:cs="Calibri"/>
        </w:rPr>
      </w:pPr>
      <w:r>
        <w:rPr>
          <w:rFonts w:ascii="Montserrat" w:hAnsi="Montserrat"/>
        </w:rPr>
        <w:t>CVE privilegia las acciones de patrocinio y de mecenazgo que se inscriben en el tiempo y encuentran su anclaje en los territorios.</w:t>
      </w:r>
    </w:p>
    <w:p w14:paraId="4255F85E" w14:textId="77777777" w:rsidR="002C22EA" w:rsidRPr="00FB5AF0" w:rsidRDefault="00456B61" w:rsidP="004916C7">
      <w:pPr>
        <w:pStyle w:val="Corpsdetexte"/>
        <w:spacing w:line="276" w:lineRule="auto"/>
        <w:ind w:firstLine="0"/>
        <w:jc w:val="both"/>
        <w:rPr>
          <w:rFonts w:ascii="Montserrat" w:hAnsi="Montserrat" w:cs="Calibri"/>
        </w:rPr>
      </w:pPr>
      <w:r>
        <w:rPr>
          <w:rFonts w:ascii="Montserrat" w:hAnsi="Montserrat"/>
        </w:rPr>
        <w:t>Sin embargo, estas actividades pueden desviarse de su objetivo y percibirse o concebirse como un medio para obtener una ventaja (por ejemplo, la adjudicación de un contrato) y, por lo tanto, constituirse en actos de corrupción, tráfico de influencias o delito de favoritismo.</w:t>
      </w:r>
    </w:p>
    <w:p w14:paraId="772603CA" w14:textId="77777777" w:rsidR="00E9645C" w:rsidRPr="00FB5AF0" w:rsidRDefault="00456B61" w:rsidP="004916C7">
      <w:pPr>
        <w:pStyle w:val="Corpsdetexte"/>
        <w:spacing w:line="276" w:lineRule="auto"/>
        <w:ind w:firstLine="0"/>
        <w:jc w:val="both"/>
        <w:rPr>
          <w:rFonts w:ascii="Montserrat" w:hAnsi="Montserrat" w:cs="Calibri"/>
        </w:rPr>
      </w:pPr>
      <w:r>
        <w:rPr>
          <w:rFonts w:ascii="Montserrat" w:hAnsi="Montserrat"/>
        </w:rPr>
        <w:t xml:space="preserve">La materialización de las contrapartidas (logotipo, paneles...) debe verificarse estrictamente de antemano; asimismo, mientras duren el mecenazgo o el patrocinio. </w:t>
      </w:r>
    </w:p>
    <w:p w14:paraId="086C4DD4" w14:textId="77777777" w:rsidR="002C22EA"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PRUDENCIA Y REFLEXIÓN</w:t>
      </w:r>
    </w:p>
    <w:p w14:paraId="3DF271CB" w14:textId="3626F4CA" w:rsidR="00802FBC" w:rsidRPr="00FB5AF0" w:rsidRDefault="00721EC9" w:rsidP="007A27E0">
      <w:pPr>
        <w:pStyle w:val="Corpsdetexte"/>
        <w:numPr>
          <w:ilvl w:val="0"/>
          <w:numId w:val="12"/>
        </w:numPr>
        <w:spacing w:line="276" w:lineRule="auto"/>
        <w:jc w:val="both"/>
        <w:rPr>
          <w:rFonts w:ascii="Montserrat" w:hAnsi="Montserrat" w:cs="Calibri"/>
        </w:rPr>
      </w:pPr>
      <w:r>
        <w:rPr>
          <w:rFonts w:ascii="Montserrat" w:hAnsi="Montserrat"/>
        </w:rPr>
        <w:t>Formalice, documente y registre cada operación independientemente de su importe.</w:t>
      </w:r>
    </w:p>
    <w:p w14:paraId="19043FEE" w14:textId="0F89AD32" w:rsidR="00E9645C" w:rsidRPr="00FB5AF0" w:rsidRDefault="00721EC9" w:rsidP="007A27E0">
      <w:pPr>
        <w:pStyle w:val="Corpsdetexte"/>
        <w:numPr>
          <w:ilvl w:val="0"/>
          <w:numId w:val="12"/>
        </w:numPr>
        <w:spacing w:line="276" w:lineRule="auto"/>
        <w:jc w:val="both"/>
        <w:rPr>
          <w:rFonts w:ascii="Montserrat" w:hAnsi="Montserrat" w:cs="Calibri"/>
        </w:rPr>
      </w:pPr>
      <w:r>
        <w:rPr>
          <w:rFonts w:ascii="Montserrat" w:hAnsi="Montserrat"/>
        </w:rPr>
        <w:t>Haga validar el proyecto de mecenazgo de conformidad con las normas internas aplicables.</w:t>
      </w:r>
    </w:p>
    <w:p w14:paraId="5315565E" w14:textId="6410E810" w:rsidR="00802FBC" w:rsidRPr="00FB5AF0" w:rsidRDefault="00721EC9" w:rsidP="007A27E0">
      <w:pPr>
        <w:pStyle w:val="Corpsdetexte"/>
        <w:numPr>
          <w:ilvl w:val="0"/>
          <w:numId w:val="12"/>
        </w:numPr>
        <w:spacing w:line="276" w:lineRule="auto"/>
        <w:jc w:val="both"/>
        <w:rPr>
          <w:rFonts w:ascii="Montserrat" w:hAnsi="Montserrat" w:cs="Calibri"/>
        </w:rPr>
      </w:pPr>
      <w:r>
        <w:rPr>
          <w:rFonts w:ascii="Montserrat" w:hAnsi="Montserrat"/>
        </w:rPr>
        <w:t>Comunique cualquier proyecto a su Gerente, al Servicio de Conformidad (</w:t>
      </w:r>
      <w:hyperlink r:id="rId16" w:history="1">
        <w:r>
          <w:rPr>
            <w:rStyle w:val="Lienhypertexte"/>
            <w:rFonts w:ascii="Montserrat" w:hAnsi="Montserrat"/>
          </w:rPr>
          <w:t>compliance@cvegroup.com</w:t>
        </w:r>
      </w:hyperlink>
      <w:r>
        <w:rPr>
          <w:rFonts w:ascii="Montserrat" w:hAnsi="Montserrat"/>
          <w:color w:val="1F497D" w:themeColor="text2"/>
        </w:rPr>
        <w:t xml:space="preserve">) </w:t>
      </w:r>
      <w:r>
        <w:rPr>
          <w:rFonts w:ascii="Montserrat" w:hAnsi="Montserrat"/>
        </w:rPr>
        <w:t>y al equipo de comunicación.</w:t>
      </w:r>
    </w:p>
    <w:p w14:paraId="749F23DF" w14:textId="787CF137" w:rsidR="00F81BE5" w:rsidRPr="00FB5AF0" w:rsidRDefault="00721EC9" w:rsidP="007A27E0">
      <w:pPr>
        <w:pStyle w:val="Corpsdetexte"/>
        <w:numPr>
          <w:ilvl w:val="0"/>
          <w:numId w:val="12"/>
        </w:numPr>
        <w:spacing w:line="276" w:lineRule="auto"/>
        <w:jc w:val="both"/>
        <w:rPr>
          <w:rFonts w:ascii="Montserrat" w:hAnsi="Montserrat" w:cs="Calibri"/>
        </w:rPr>
      </w:pPr>
      <w:r>
        <w:rPr>
          <w:rFonts w:ascii="Montserrat" w:hAnsi="Montserrat"/>
        </w:rPr>
        <w:t xml:space="preserve">Analice la reputación de los beneficiarios. </w:t>
      </w:r>
    </w:p>
    <w:p w14:paraId="1830060B" w14:textId="0EB9781A" w:rsidR="00F81BE5" w:rsidRPr="00FB5AF0" w:rsidRDefault="00721EC9" w:rsidP="007A27E0">
      <w:pPr>
        <w:pStyle w:val="Corpsdetexte"/>
        <w:numPr>
          <w:ilvl w:val="0"/>
          <w:numId w:val="12"/>
        </w:numPr>
        <w:spacing w:line="276" w:lineRule="auto"/>
        <w:jc w:val="both"/>
        <w:rPr>
          <w:rFonts w:ascii="Montserrat" w:hAnsi="Montserrat" w:cs="Calibri"/>
        </w:rPr>
      </w:pPr>
      <w:r>
        <w:rPr>
          <w:rFonts w:ascii="Montserrat" w:hAnsi="Montserrat"/>
        </w:rPr>
        <w:t>Realice un seguimiento de un proyecto de patrocinio para un evento (en particular, verifique la visualización del logotipo de CVE).</w:t>
      </w:r>
    </w:p>
    <w:p w14:paraId="7F825E09" w14:textId="77777777" w:rsidR="00802FBC"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LO QUE NO SE DEBE HACER</w:t>
      </w:r>
    </w:p>
    <w:p w14:paraId="475E7C53" w14:textId="40ACABFD" w:rsidR="00802FBC" w:rsidRPr="00FB5AF0" w:rsidRDefault="00721EC9" w:rsidP="007A27E0">
      <w:pPr>
        <w:pStyle w:val="Corpsdetexte"/>
        <w:numPr>
          <w:ilvl w:val="0"/>
          <w:numId w:val="11"/>
        </w:numPr>
        <w:spacing w:line="276" w:lineRule="auto"/>
        <w:jc w:val="both"/>
        <w:rPr>
          <w:rFonts w:ascii="Montserrat" w:hAnsi="Montserrat" w:cs="Calibri"/>
        </w:rPr>
      </w:pPr>
      <w:r>
        <w:rPr>
          <w:rFonts w:ascii="Montserrat" w:hAnsi="Montserrat"/>
        </w:rPr>
        <w:t>No participe en un proyecto de mecenazgo o patrocinio para influir en una acción oficial o para obtener un beneficio indebido.</w:t>
      </w:r>
    </w:p>
    <w:p w14:paraId="0ED45C24" w14:textId="77777777" w:rsidR="00692FC8" w:rsidRPr="003C680B" w:rsidRDefault="00692FC8" w:rsidP="00692FC8">
      <w:pPr>
        <w:pStyle w:val="Corpsdetexte"/>
        <w:spacing w:line="276" w:lineRule="auto"/>
        <w:ind w:left="720" w:firstLine="0"/>
        <w:jc w:val="both"/>
        <w:rPr>
          <w:rFonts w:ascii="Montserrat" w:hAnsi="Montserrat" w:cs="Calibri"/>
          <w:lang w:val="es-CL"/>
        </w:rPr>
      </w:pPr>
    </w:p>
    <w:tbl>
      <w:tblPr>
        <w:tblStyle w:val="Grilledutableau"/>
        <w:tblW w:w="0" w:type="auto"/>
        <w:tblLook w:val="04A0" w:firstRow="1" w:lastRow="0" w:firstColumn="1" w:lastColumn="0" w:noHBand="0" w:noVBand="1"/>
      </w:tblPr>
      <w:tblGrid>
        <w:gridCol w:w="9350"/>
      </w:tblGrid>
      <w:tr w:rsidR="00A758FF" w:rsidRPr="00FB5AF0" w14:paraId="26095AB8" w14:textId="77777777" w:rsidTr="007B0818">
        <w:tc>
          <w:tcPr>
            <w:tcW w:w="9350" w:type="dxa"/>
          </w:tcPr>
          <w:p w14:paraId="03DF7858" w14:textId="77777777" w:rsidR="009236C6"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lastRenderedPageBreak/>
              <w:t xml:space="preserve">PUESTA EN SITUACIÓN </w:t>
            </w:r>
          </w:p>
          <w:p w14:paraId="2F188257" w14:textId="77777777" w:rsidR="007B0818" w:rsidRPr="00FB5AF0" w:rsidRDefault="00456B61" w:rsidP="007A27E0">
            <w:pPr>
              <w:pStyle w:val="Corpsdetexte"/>
              <w:numPr>
                <w:ilvl w:val="0"/>
                <w:numId w:val="23"/>
              </w:numPr>
              <w:spacing w:line="276" w:lineRule="auto"/>
              <w:jc w:val="both"/>
              <w:rPr>
                <w:rFonts w:ascii="Montserrat" w:hAnsi="Montserrat" w:cs="Calibri"/>
                <w:i/>
              </w:rPr>
            </w:pPr>
            <w:r>
              <w:rPr>
                <w:rFonts w:ascii="Montserrat" w:hAnsi="Montserrat"/>
                <w:i/>
              </w:rPr>
              <w:t xml:space="preserve">Con motivo de las celebraciones del 14 de julio, la embajada de Francia en Chile propone a CVE formar parte de sus patrocinadores para la organización de la velada. </w:t>
            </w:r>
            <w:r>
              <w:rPr>
                <w:rFonts w:ascii="Montserrat" w:hAnsi="Montserrat"/>
                <w:i/>
                <w:color w:val="C00000"/>
              </w:rPr>
              <w:t>¿Se permite?</w:t>
            </w:r>
          </w:p>
          <w:p w14:paraId="5A4D0A30" w14:textId="77777777" w:rsidR="007B0818" w:rsidRPr="00FB5AF0" w:rsidRDefault="00456B61" w:rsidP="00A81299">
            <w:pPr>
              <w:pStyle w:val="Corpsdetexte"/>
              <w:spacing w:line="276" w:lineRule="auto"/>
              <w:ind w:firstLine="0"/>
              <w:jc w:val="both"/>
              <w:rPr>
                <w:rFonts w:ascii="Montserrat" w:hAnsi="Montserrat" w:cs="Calibri"/>
              </w:rPr>
            </w:pPr>
            <w:r>
              <w:rPr>
                <w:rFonts w:ascii="Montserrat" w:hAnsi="Montserrat"/>
              </w:rPr>
              <w:t>Si la solicitud es perfectamente transparente y está documentada, resulta del todo factible siempre que se sigan los procedimientos internos específicos.</w:t>
            </w:r>
          </w:p>
          <w:p w14:paraId="588CB152" w14:textId="77777777" w:rsidR="007B0818" w:rsidRPr="00FB5AF0" w:rsidRDefault="00456B61" w:rsidP="007A27E0">
            <w:pPr>
              <w:pStyle w:val="Corpsdetexte"/>
              <w:numPr>
                <w:ilvl w:val="0"/>
                <w:numId w:val="23"/>
              </w:numPr>
              <w:spacing w:line="276" w:lineRule="auto"/>
              <w:jc w:val="both"/>
              <w:rPr>
                <w:rFonts w:ascii="Montserrat" w:hAnsi="Montserrat" w:cs="Calibri"/>
                <w:i/>
                <w:color w:val="C00000"/>
              </w:rPr>
            </w:pPr>
            <w:r>
              <w:rPr>
                <w:rFonts w:ascii="Montserrat" w:hAnsi="Montserrat"/>
                <w:i/>
              </w:rPr>
              <w:t xml:space="preserve">Durante una reunión de preparación para la construcción de un proyecto solar en Marsella, un político me informa de que la participación en un mecenazgo establecido por la ciudad de Marsella sería particularmente bien percibida por algunos miembros de la comisión de licitación. </w:t>
            </w:r>
            <w:r>
              <w:rPr>
                <w:rFonts w:ascii="Montserrat" w:hAnsi="Montserrat"/>
                <w:i/>
                <w:color w:val="C00000"/>
              </w:rPr>
              <w:t>¿Cómo debo reaccionar? </w:t>
            </w:r>
          </w:p>
          <w:p w14:paraId="287B877C" w14:textId="1D5408B1" w:rsidR="007B0818" w:rsidRPr="00FB5AF0" w:rsidRDefault="00456B61" w:rsidP="00A81299">
            <w:pPr>
              <w:pStyle w:val="Corpsdetexte"/>
              <w:spacing w:line="276" w:lineRule="auto"/>
              <w:ind w:firstLine="0"/>
              <w:jc w:val="both"/>
              <w:rPr>
                <w:rFonts w:ascii="Montserrat" w:hAnsi="Montserrat" w:cs="Calibri"/>
              </w:rPr>
            </w:pPr>
            <w:r>
              <w:rPr>
                <w:rFonts w:ascii="Montserrat" w:hAnsi="Montserrat"/>
              </w:rPr>
              <w:t>La participación en el mecenazgo se convierte aquí en una Contraprestación, por lo que rechácela categóricamente e informe de ello a su Gerente y/o al Servicio de Conformidad</w:t>
            </w:r>
            <w:r>
              <w:rPr>
                <w:rFonts w:ascii="Montserrat" w:hAnsi="Montserrat"/>
                <w:color w:val="1F497D" w:themeColor="text2"/>
              </w:rPr>
              <w:t xml:space="preserve"> (compliance@cvegroup.com)</w:t>
            </w:r>
            <w:r>
              <w:rPr>
                <w:rFonts w:ascii="Montserrat" w:hAnsi="Montserrat"/>
              </w:rPr>
              <w:t>.</w:t>
            </w:r>
          </w:p>
        </w:tc>
      </w:tr>
    </w:tbl>
    <w:p w14:paraId="20EBC873" w14:textId="77777777" w:rsidR="008B6C8E" w:rsidRPr="003C680B" w:rsidRDefault="008B6C8E" w:rsidP="008B6C8E">
      <w:pPr>
        <w:pStyle w:val="Corpsdetexte"/>
        <w:spacing w:line="276" w:lineRule="auto"/>
        <w:ind w:left="1080" w:firstLine="0"/>
        <w:jc w:val="both"/>
        <w:rPr>
          <w:rFonts w:ascii="Montserrat" w:hAnsi="Montserrat" w:cs="Calibri"/>
          <w:b/>
          <w:u w:val="single"/>
          <w:lang w:val="es-CL"/>
        </w:rPr>
      </w:pPr>
    </w:p>
    <w:p w14:paraId="39ACA0AF" w14:textId="323E73C3" w:rsidR="005D5FF4" w:rsidRPr="00FB5AF0" w:rsidRDefault="00456B61" w:rsidP="00A81299">
      <w:pPr>
        <w:pStyle w:val="Corpsdetexte"/>
        <w:numPr>
          <w:ilvl w:val="0"/>
          <w:numId w:val="7"/>
        </w:numPr>
        <w:spacing w:line="276" w:lineRule="auto"/>
        <w:ind w:left="1080"/>
        <w:jc w:val="both"/>
        <w:rPr>
          <w:rFonts w:ascii="Montserrat" w:hAnsi="Montserrat" w:cs="Calibri"/>
          <w:b/>
          <w:u w:val="single"/>
        </w:rPr>
      </w:pPr>
      <w:r>
        <w:rPr>
          <w:rFonts w:ascii="Montserrat" w:hAnsi="Montserrat"/>
          <w:b/>
          <w:u w:val="single"/>
        </w:rPr>
        <w:t>PAGOS DE FACILITACIÓN</w:t>
      </w:r>
    </w:p>
    <w:p w14:paraId="2E9D2C85" w14:textId="4653C8E7" w:rsidR="005D5FF4" w:rsidRPr="00FB5AF0" w:rsidRDefault="00456B61" w:rsidP="00A81299">
      <w:pPr>
        <w:pStyle w:val="Corpsdetexte"/>
        <w:spacing w:line="276" w:lineRule="auto"/>
        <w:ind w:firstLine="0"/>
        <w:jc w:val="both"/>
        <w:rPr>
          <w:rFonts w:ascii="Montserrat" w:hAnsi="Montserrat" w:cs="Calibri"/>
        </w:rPr>
      </w:pPr>
      <w:r>
        <w:rPr>
          <w:rFonts w:ascii="Montserrat" w:hAnsi="Montserrat"/>
        </w:rPr>
        <w:t>Los pagos de facilitación son pagos de pequeñas cantidades que se utilizan para facilitar o acelerar la realización de procedimientos o trámites administrativos rutinarios que normalmente deben llevar a cabo los agentes públicos.</w:t>
      </w:r>
    </w:p>
    <w:p w14:paraId="5EC1C713" w14:textId="522A505F" w:rsidR="007B30DB" w:rsidRPr="00FB5AF0" w:rsidRDefault="00456B61" w:rsidP="00A81299">
      <w:pPr>
        <w:pStyle w:val="Corpsdetexte"/>
        <w:spacing w:line="276" w:lineRule="auto"/>
        <w:ind w:firstLine="0"/>
        <w:jc w:val="both"/>
        <w:rPr>
          <w:rFonts w:ascii="Montserrat" w:hAnsi="Montserrat" w:cs="Calibri"/>
        </w:rPr>
      </w:pPr>
      <w:r>
        <w:rPr>
          <w:rFonts w:ascii="Montserrat" w:hAnsi="Montserrat"/>
        </w:rPr>
        <w:t>Los pagos de facilitación son una forma de Corrupción y están estrictamente prohibidos por muchas legislaciones, incluida la legislación francesa.</w:t>
      </w:r>
    </w:p>
    <w:p w14:paraId="4AFF1F29" w14:textId="6B4C7159" w:rsidR="007A6E68" w:rsidRDefault="00456B61" w:rsidP="00A81299">
      <w:pPr>
        <w:pStyle w:val="Corpsdetexte"/>
        <w:spacing w:line="276" w:lineRule="auto"/>
        <w:ind w:firstLine="0"/>
        <w:jc w:val="both"/>
        <w:rPr>
          <w:rFonts w:ascii="Montserrat" w:hAnsi="Montserrat"/>
        </w:rPr>
      </w:pPr>
      <w:r>
        <w:rPr>
          <w:rFonts w:ascii="Montserrat" w:hAnsi="Montserrat"/>
        </w:rPr>
        <w:t>En este contexto, los pagos de facilitación están estrictamente prohibidos por CVE al igual que cualquier otra forma de Contraprestación. Esta norma también se aplica en los países donde las leyes locales permitirían estos pagos.</w:t>
      </w:r>
    </w:p>
    <w:p w14:paraId="6EA55BAA" w14:textId="77777777" w:rsidR="00646255" w:rsidRPr="00FB5AF0" w:rsidRDefault="00646255" w:rsidP="00A81299">
      <w:pPr>
        <w:pStyle w:val="Corpsdetexte"/>
        <w:spacing w:line="276" w:lineRule="auto"/>
        <w:ind w:firstLine="0"/>
        <w:jc w:val="both"/>
        <w:rPr>
          <w:rFonts w:ascii="Montserrat" w:hAnsi="Montserrat" w:cs="Calibri"/>
        </w:rPr>
      </w:pPr>
    </w:p>
    <w:p w14:paraId="385B3A04" w14:textId="77777777" w:rsidR="007B30DB"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lastRenderedPageBreak/>
        <w:t>PRUDENCIA Y REFLEXIÓN</w:t>
      </w:r>
    </w:p>
    <w:p w14:paraId="1ECD884B" w14:textId="5254C0FC" w:rsidR="003F035B" w:rsidRPr="00FB5AF0" w:rsidRDefault="008B6C8E" w:rsidP="007A27E0">
      <w:pPr>
        <w:pStyle w:val="Corpsdetexte"/>
        <w:numPr>
          <w:ilvl w:val="0"/>
          <w:numId w:val="14"/>
        </w:numPr>
        <w:spacing w:line="276" w:lineRule="auto"/>
        <w:jc w:val="both"/>
        <w:rPr>
          <w:rFonts w:ascii="Montserrat" w:hAnsi="Montserrat" w:cs="Calibri"/>
        </w:rPr>
      </w:pPr>
      <w:r>
        <w:rPr>
          <w:rFonts w:ascii="Montserrat" w:hAnsi="Montserrat"/>
        </w:rPr>
        <w:t>Infórmese sobre la normativa local aplicable (plazos necesarios, formalidades obligatorias, etc.) con el fin de determinar si el pago corresponde a una prestación concreta o a una tasa oficial.</w:t>
      </w:r>
    </w:p>
    <w:p w14:paraId="4DF25ABF" w14:textId="187C7045" w:rsidR="00420533" w:rsidRPr="00FB5AF0" w:rsidRDefault="008B6C8E" w:rsidP="007A27E0">
      <w:pPr>
        <w:pStyle w:val="Corpsdetexte"/>
        <w:numPr>
          <w:ilvl w:val="0"/>
          <w:numId w:val="14"/>
        </w:numPr>
        <w:spacing w:line="276" w:lineRule="auto"/>
        <w:jc w:val="both"/>
        <w:rPr>
          <w:rFonts w:ascii="Montserrat" w:hAnsi="Montserrat" w:cs="Calibri"/>
        </w:rPr>
      </w:pPr>
      <w:r>
        <w:rPr>
          <w:rFonts w:ascii="Montserrat" w:hAnsi="Montserrat"/>
        </w:rPr>
        <w:t>En principio, niéguese a realizar este pago (a pesar del pequeño informe reclamado) incluso si, como resultado, su solicitud se rechaza o se retrasa a menos que la falta de pago pueda causar un daño a su integridad física o la de sus seres queridos, o incluso un daño a su vida.</w:t>
      </w:r>
    </w:p>
    <w:p w14:paraId="65901F63" w14:textId="78EBD00B" w:rsidR="003F035B" w:rsidRPr="00FB5AF0" w:rsidRDefault="008B6C8E" w:rsidP="007A27E0">
      <w:pPr>
        <w:pStyle w:val="Corpsdetexte"/>
        <w:numPr>
          <w:ilvl w:val="0"/>
          <w:numId w:val="14"/>
        </w:numPr>
        <w:spacing w:line="276" w:lineRule="auto"/>
        <w:jc w:val="both"/>
        <w:rPr>
          <w:rFonts w:ascii="Montserrat" w:hAnsi="Montserrat" w:cs="Calibri"/>
        </w:rPr>
      </w:pPr>
      <w:r>
        <w:rPr>
          <w:rFonts w:ascii="Montserrat" w:hAnsi="Montserrat"/>
        </w:rPr>
        <w:t>Solicite siempre un recibo o comprobante oficial (factura) de las autoridades locales, especificando el motivo del pago solicitado.</w:t>
      </w:r>
    </w:p>
    <w:p w14:paraId="6510F62C" w14:textId="77777777" w:rsidR="003F035B"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LO QUE NO SE DEBE HACER</w:t>
      </w:r>
    </w:p>
    <w:p w14:paraId="56C0F4B0" w14:textId="6BE03445" w:rsidR="008B283A" w:rsidRPr="00FB5AF0" w:rsidRDefault="008B6C8E" w:rsidP="007A27E0">
      <w:pPr>
        <w:pStyle w:val="Corpsdetexte"/>
        <w:numPr>
          <w:ilvl w:val="0"/>
          <w:numId w:val="15"/>
        </w:numPr>
        <w:spacing w:line="276" w:lineRule="auto"/>
        <w:jc w:val="both"/>
        <w:rPr>
          <w:rFonts w:ascii="Montserrat" w:hAnsi="Montserrat" w:cs="Calibri"/>
        </w:rPr>
      </w:pPr>
      <w:r>
        <w:rPr>
          <w:rFonts w:ascii="Montserrat" w:hAnsi="Montserrat"/>
        </w:rPr>
        <w:t>No acepte pagar un importe reclamado en este marco porque se encuentra en una situación de emergencia y corre el riesgo, por ejemplo, de retrasar un desbloqueo aduanero que, a su vez, retrasaría el progreso de un proyecto.</w:t>
      </w:r>
    </w:p>
    <w:p w14:paraId="4377E3B2" w14:textId="134238B9" w:rsidR="007A6E68" w:rsidRPr="00FB5AF0" w:rsidRDefault="008B6C8E" w:rsidP="007A27E0">
      <w:pPr>
        <w:pStyle w:val="Corpsdetexte"/>
        <w:numPr>
          <w:ilvl w:val="0"/>
          <w:numId w:val="15"/>
        </w:numPr>
        <w:spacing w:line="276" w:lineRule="auto"/>
        <w:jc w:val="both"/>
        <w:rPr>
          <w:rFonts w:ascii="Montserrat" w:hAnsi="Montserrat" w:cs="Calibri"/>
        </w:rPr>
      </w:pPr>
      <w:r>
        <w:rPr>
          <w:rFonts w:ascii="Montserrat" w:hAnsi="Montserrat"/>
        </w:rPr>
        <w:t>No se niegue a pagar mientras invita al funcionario a almorzar para ponerse al día.</w:t>
      </w:r>
    </w:p>
    <w:p w14:paraId="696702BF" w14:textId="77777777" w:rsidR="007A6E68" w:rsidRPr="003C680B" w:rsidRDefault="007A6E68" w:rsidP="00A81299">
      <w:pPr>
        <w:pStyle w:val="Corpsdetexte"/>
        <w:spacing w:line="276" w:lineRule="auto"/>
        <w:jc w:val="both"/>
        <w:rPr>
          <w:rFonts w:ascii="Montserrat" w:hAnsi="Montserrat" w:cs="Calibri"/>
          <w:lang w:val="es-CL"/>
        </w:rPr>
      </w:pPr>
    </w:p>
    <w:tbl>
      <w:tblPr>
        <w:tblStyle w:val="Grilledutableau"/>
        <w:tblW w:w="0" w:type="auto"/>
        <w:tblLook w:val="04A0" w:firstRow="1" w:lastRow="0" w:firstColumn="1" w:lastColumn="0" w:noHBand="0" w:noVBand="1"/>
      </w:tblPr>
      <w:tblGrid>
        <w:gridCol w:w="9350"/>
      </w:tblGrid>
      <w:tr w:rsidR="00A758FF" w:rsidRPr="00FB5AF0" w14:paraId="2C2D4D1B" w14:textId="77777777" w:rsidTr="00A8202B">
        <w:tc>
          <w:tcPr>
            <w:tcW w:w="9350" w:type="dxa"/>
          </w:tcPr>
          <w:p w14:paraId="2FE1467C" w14:textId="77777777" w:rsidR="009236C6"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 xml:space="preserve">PUESTA EN SITUACIÓN </w:t>
            </w:r>
          </w:p>
          <w:p w14:paraId="7059C881" w14:textId="77777777" w:rsidR="00B0347D" w:rsidRPr="00FB5AF0" w:rsidRDefault="00456B61" w:rsidP="007A27E0">
            <w:pPr>
              <w:pStyle w:val="Corpsdetexte"/>
              <w:numPr>
                <w:ilvl w:val="0"/>
                <w:numId w:val="23"/>
              </w:numPr>
              <w:spacing w:line="276" w:lineRule="auto"/>
              <w:jc w:val="both"/>
              <w:rPr>
                <w:rFonts w:ascii="Montserrat" w:hAnsi="Montserrat" w:cs="Calibri"/>
                <w:i/>
                <w:color w:val="FF0000"/>
              </w:rPr>
            </w:pPr>
            <w:r>
              <w:rPr>
                <w:rFonts w:ascii="Montserrat" w:hAnsi="Montserrat"/>
                <w:i/>
              </w:rPr>
              <w:t>Mientras estoy en Senegal, tengo que extender mi visado de emergencia; de lo contrario, mi presencia en el territorio senegalés sería irregular. Un funcionario local me dice que voy con retraso y que necesitaré al menos un mes para obtener esta prórroga, pero me propone acelerar el procedimiento previo pago de 50 000 francos CFA en efectivo.</w:t>
            </w:r>
          </w:p>
          <w:p w14:paraId="3F6DE550" w14:textId="77777777" w:rsidR="00B0347D" w:rsidRPr="00FB5AF0" w:rsidRDefault="00456B61" w:rsidP="007A27E0">
            <w:pPr>
              <w:pStyle w:val="Corpsdetexte"/>
              <w:numPr>
                <w:ilvl w:val="0"/>
                <w:numId w:val="23"/>
              </w:numPr>
              <w:spacing w:line="276" w:lineRule="auto"/>
              <w:jc w:val="both"/>
              <w:rPr>
                <w:rFonts w:ascii="Montserrat" w:hAnsi="Montserrat" w:cs="Calibri"/>
                <w:i/>
                <w:color w:val="FF0000"/>
              </w:rPr>
            </w:pPr>
            <w:r>
              <w:rPr>
                <w:rFonts w:ascii="Montserrat" w:hAnsi="Montserrat"/>
                <w:i/>
              </w:rPr>
              <w:lastRenderedPageBreak/>
              <w:t xml:space="preserve">Por otra parte, un agente de aduanas senegalés subordina el despacho de un equipo al pago de una suma modesta que permite obtener rápidamente el levantamiento.  </w:t>
            </w:r>
          </w:p>
          <w:p w14:paraId="76030FFE" w14:textId="77777777" w:rsidR="0026434D" w:rsidRPr="00FB5AF0" w:rsidRDefault="00456B61" w:rsidP="00B0347D">
            <w:pPr>
              <w:pStyle w:val="Corpsdetexte"/>
              <w:spacing w:line="276" w:lineRule="auto"/>
              <w:ind w:left="720" w:firstLine="0"/>
              <w:jc w:val="both"/>
              <w:rPr>
                <w:rFonts w:ascii="Montserrat" w:hAnsi="Montserrat" w:cs="Calibri"/>
                <w:i/>
                <w:color w:val="FF0000"/>
              </w:rPr>
            </w:pPr>
            <w:r>
              <w:rPr>
                <w:rFonts w:ascii="Montserrat" w:hAnsi="Montserrat"/>
                <w:i/>
                <w:color w:val="FF0000"/>
              </w:rPr>
              <w:t>¿Cómo debo reaccionar ante estas situaciones?</w:t>
            </w:r>
          </w:p>
          <w:p w14:paraId="6E896C9F" w14:textId="77777777" w:rsidR="0026434D" w:rsidRPr="00FB5AF0" w:rsidRDefault="00456B61" w:rsidP="0026434D">
            <w:pPr>
              <w:pStyle w:val="Corpsdetexte"/>
              <w:spacing w:line="276" w:lineRule="auto"/>
              <w:ind w:left="720" w:firstLine="0"/>
              <w:jc w:val="both"/>
              <w:rPr>
                <w:rFonts w:ascii="Montserrat" w:hAnsi="Montserrat" w:cs="Calibri"/>
              </w:rPr>
            </w:pPr>
            <w:r>
              <w:rPr>
                <w:rFonts w:ascii="Montserrat" w:hAnsi="Montserrat"/>
              </w:rPr>
              <w:t xml:space="preserve">En principio, este tipo de pequeños pagos no oficiales a un funcionario está incluido en la prohibición absoluta de los pagos de facilitación. </w:t>
            </w:r>
          </w:p>
          <w:p w14:paraId="2918F897" w14:textId="77777777" w:rsidR="0026434D" w:rsidRPr="00FB5AF0" w:rsidRDefault="00456B61" w:rsidP="0026434D">
            <w:pPr>
              <w:pStyle w:val="Corpsdetexte"/>
              <w:spacing w:line="276" w:lineRule="auto"/>
              <w:ind w:left="720" w:firstLine="0"/>
              <w:jc w:val="both"/>
              <w:rPr>
                <w:rFonts w:ascii="Montserrat" w:hAnsi="Montserrat" w:cs="Calibri"/>
              </w:rPr>
            </w:pPr>
            <w:r>
              <w:rPr>
                <w:rFonts w:ascii="Montserrat" w:hAnsi="Montserrat"/>
              </w:rPr>
              <w:t>Sin embargo, si este pago es requerido por la legislación nacional (senegalesa) y es posible obtener de las autoridades un recibo oficial por el dinero pagado para obtener la formalidad requerida, entonces se autoriza.</w:t>
            </w:r>
          </w:p>
          <w:p w14:paraId="3E0570D4" w14:textId="3FA4DADE" w:rsidR="00A8202B" w:rsidRPr="00FB5AF0" w:rsidRDefault="00456B61" w:rsidP="0026434D">
            <w:pPr>
              <w:pStyle w:val="Corpsdetexte"/>
              <w:spacing w:line="276" w:lineRule="auto"/>
              <w:ind w:left="720" w:firstLine="0"/>
              <w:jc w:val="both"/>
              <w:rPr>
                <w:rFonts w:ascii="Montserrat" w:hAnsi="Montserrat" w:cs="Calibri"/>
              </w:rPr>
            </w:pPr>
            <w:r>
              <w:rPr>
                <w:rFonts w:ascii="Montserrat" w:hAnsi="Montserrat"/>
              </w:rPr>
              <w:t>Si la tarifa no es requerida por la ley o si el agente se niega a proporcionar un recibo oficial para este pago, explíquele que CVE rechaza este tipo de acuerdo, independientemente del importe de pago requerido. Debe denunciar, tan pronto como sea posible, la situación a su Gerente o al Servicio de Conformidad</w:t>
            </w:r>
            <w:r>
              <w:rPr>
                <w:rFonts w:ascii="Montserrat" w:hAnsi="Montserrat"/>
                <w:color w:val="1F497D" w:themeColor="text2"/>
              </w:rPr>
              <w:t xml:space="preserve"> (compliance@cvegroup.com)</w:t>
            </w:r>
            <w:r>
              <w:rPr>
                <w:rFonts w:ascii="Montserrat" w:hAnsi="Montserrat"/>
              </w:rPr>
              <w:t>.</w:t>
            </w:r>
          </w:p>
          <w:p w14:paraId="71C642CA" w14:textId="77777777" w:rsidR="00BA313A" w:rsidRPr="003C680B" w:rsidRDefault="00BA313A" w:rsidP="0026434D">
            <w:pPr>
              <w:pStyle w:val="Corpsdetexte"/>
              <w:spacing w:line="276" w:lineRule="auto"/>
              <w:ind w:left="720" w:firstLine="0"/>
              <w:jc w:val="both"/>
              <w:rPr>
                <w:rFonts w:ascii="Montserrat" w:hAnsi="Montserrat" w:cs="Calibri"/>
                <w:lang w:val="es-CL"/>
              </w:rPr>
            </w:pPr>
          </w:p>
          <w:p w14:paraId="5DFD2E0D" w14:textId="77777777" w:rsidR="00BA313A" w:rsidRPr="003C680B" w:rsidRDefault="00BA313A" w:rsidP="00BC53AC">
            <w:pPr>
              <w:pStyle w:val="Corpsdetexte"/>
              <w:spacing w:line="276" w:lineRule="auto"/>
              <w:ind w:left="720" w:firstLine="0"/>
              <w:jc w:val="both"/>
              <w:rPr>
                <w:rFonts w:ascii="Montserrat" w:hAnsi="Montserrat" w:cs="Calibri"/>
                <w:i/>
                <w:color w:val="FF0000"/>
                <w:lang w:val="es-CL"/>
              </w:rPr>
            </w:pPr>
          </w:p>
          <w:p w14:paraId="54DC8D80" w14:textId="77777777" w:rsidR="00BA313A" w:rsidRPr="003C680B" w:rsidRDefault="00BA313A" w:rsidP="0026434D">
            <w:pPr>
              <w:pStyle w:val="Corpsdetexte"/>
              <w:spacing w:line="276" w:lineRule="auto"/>
              <w:ind w:left="720" w:firstLine="0"/>
              <w:jc w:val="both"/>
              <w:rPr>
                <w:rFonts w:ascii="Montserrat" w:hAnsi="Montserrat" w:cs="Calibri"/>
                <w:lang w:val="es-CL"/>
              </w:rPr>
            </w:pPr>
          </w:p>
        </w:tc>
      </w:tr>
    </w:tbl>
    <w:p w14:paraId="60F3C3F9" w14:textId="77777777" w:rsidR="0084664D" w:rsidRPr="003C680B" w:rsidRDefault="0084664D">
      <w:pPr>
        <w:rPr>
          <w:rFonts w:ascii="Montserrat" w:hAnsi="Montserrat" w:cs="Calibri"/>
          <w:b/>
          <w:u w:val="single"/>
          <w:lang w:val="es-CL"/>
        </w:rPr>
      </w:pPr>
    </w:p>
    <w:p w14:paraId="029DAA23" w14:textId="77777777" w:rsidR="00692FC8" w:rsidRPr="003C680B" w:rsidRDefault="00692FC8">
      <w:pPr>
        <w:rPr>
          <w:rFonts w:ascii="Montserrat" w:hAnsi="Montserrat" w:cs="Calibri"/>
          <w:b/>
          <w:u w:val="single"/>
          <w:lang w:val="es-CL"/>
        </w:rPr>
      </w:pPr>
    </w:p>
    <w:p w14:paraId="7594BCA8" w14:textId="77777777" w:rsidR="00F57A61" w:rsidRPr="00FB5AF0" w:rsidRDefault="00456B61" w:rsidP="00A81299">
      <w:pPr>
        <w:pStyle w:val="Corpsdetexte"/>
        <w:numPr>
          <w:ilvl w:val="0"/>
          <w:numId w:val="7"/>
        </w:numPr>
        <w:spacing w:line="276" w:lineRule="auto"/>
        <w:ind w:left="1080"/>
        <w:jc w:val="both"/>
        <w:rPr>
          <w:rFonts w:ascii="Montserrat" w:hAnsi="Montserrat" w:cs="Calibri"/>
          <w:b/>
          <w:u w:val="single"/>
        </w:rPr>
      </w:pPr>
      <w:r>
        <w:rPr>
          <w:rFonts w:ascii="Montserrat" w:hAnsi="Montserrat"/>
          <w:b/>
          <w:u w:val="single"/>
        </w:rPr>
        <w:t>CONFLICTO DE INTERESES</w:t>
      </w:r>
    </w:p>
    <w:p w14:paraId="661675DB" w14:textId="77777777" w:rsidR="008B283A" w:rsidRPr="00FB5AF0" w:rsidRDefault="00456B61" w:rsidP="00A81299">
      <w:pPr>
        <w:pStyle w:val="Corpsdetexte"/>
        <w:spacing w:line="276" w:lineRule="auto"/>
        <w:ind w:firstLine="0"/>
        <w:jc w:val="both"/>
        <w:rPr>
          <w:rFonts w:ascii="Montserrat" w:hAnsi="Montserrat" w:cs="Calibri"/>
        </w:rPr>
      </w:pPr>
      <w:r>
        <w:rPr>
          <w:rFonts w:ascii="Montserrat" w:hAnsi="Montserrat"/>
        </w:rPr>
        <w:t>El conflicto de intereses se refiere a cualquier situación en la que los intereses personales de un Colaborador pueden influir en su juicio y decisiones profesionales.</w:t>
      </w:r>
    </w:p>
    <w:p w14:paraId="06B43C70" w14:textId="77777777" w:rsidR="008B283A" w:rsidRPr="00FB5AF0" w:rsidRDefault="00456B61" w:rsidP="00A81299">
      <w:pPr>
        <w:pStyle w:val="Corpsdetexte"/>
        <w:spacing w:line="276" w:lineRule="auto"/>
        <w:ind w:firstLine="0"/>
        <w:jc w:val="both"/>
        <w:rPr>
          <w:rFonts w:ascii="Montserrat" w:hAnsi="Montserrat" w:cs="Calibri"/>
        </w:rPr>
      </w:pPr>
      <w:r>
        <w:rPr>
          <w:rFonts w:ascii="Montserrat" w:hAnsi="Montserrat"/>
        </w:rPr>
        <w:t>Los «intereses personales» pueden resultar, en particular, de relaciones personales, de compromisos financieros o profesionales, de vínculos de afiliación política o ideológica que el Colaborador tiene fuera del Grupo.</w:t>
      </w:r>
    </w:p>
    <w:p w14:paraId="4B7F3B0D" w14:textId="77777777" w:rsidR="007007D3" w:rsidRPr="00FB5AF0" w:rsidRDefault="00456B61" w:rsidP="00A81299">
      <w:pPr>
        <w:pStyle w:val="Corpsdetexte"/>
        <w:spacing w:line="276" w:lineRule="auto"/>
        <w:ind w:firstLine="0"/>
        <w:jc w:val="both"/>
        <w:rPr>
          <w:rFonts w:ascii="Montserrat" w:hAnsi="Montserrat" w:cs="Calibri"/>
        </w:rPr>
      </w:pPr>
      <w:r>
        <w:rPr>
          <w:rFonts w:ascii="Montserrat" w:hAnsi="Montserrat"/>
        </w:rPr>
        <w:lastRenderedPageBreak/>
        <w:t>El conflicto de intereses, o la mera apariencia de un conflicto de intereses, puede comprometer la calidad y la legalidad de una decisión o acto, haciendo prevalecer el interés privado de un asalariado o de un tercero, en detrimento del interés de CVE.</w:t>
      </w:r>
    </w:p>
    <w:p w14:paraId="6B093B8F" w14:textId="77777777" w:rsidR="008B283A" w:rsidRPr="00FB5AF0" w:rsidRDefault="00456B61" w:rsidP="00A81299">
      <w:pPr>
        <w:pStyle w:val="Corpsdetexte"/>
        <w:spacing w:line="276" w:lineRule="auto"/>
        <w:ind w:firstLine="0"/>
        <w:jc w:val="both"/>
        <w:rPr>
          <w:rFonts w:ascii="Montserrat" w:hAnsi="Montserrat" w:cs="Calibri"/>
        </w:rPr>
      </w:pPr>
      <w:r>
        <w:rPr>
          <w:rFonts w:ascii="Montserrat" w:hAnsi="Montserrat"/>
        </w:rPr>
        <w:t>El conflicto de intereses no es necesariamente ilícito. En cambio, el uso fraudulento que podría derivarse de ello puede ser censurable.</w:t>
      </w:r>
    </w:p>
    <w:p w14:paraId="5C3ED4FC" w14:textId="77777777" w:rsidR="008B283A" w:rsidRPr="00FB5AF0" w:rsidRDefault="00456B61" w:rsidP="00A81299">
      <w:pPr>
        <w:pStyle w:val="Corpsdetexte"/>
        <w:spacing w:line="276" w:lineRule="auto"/>
        <w:ind w:firstLine="0"/>
        <w:jc w:val="both"/>
        <w:rPr>
          <w:rFonts w:ascii="Montserrat" w:hAnsi="Montserrat" w:cs="Calibri"/>
        </w:rPr>
      </w:pPr>
      <w:r>
        <w:rPr>
          <w:rFonts w:ascii="Montserrat" w:hAnsi="Montserrat"/>
        </w:rPr>
        <w:t>Una situación de conflicto de intereses puede resultar en un acto de corrupción (por ejemplo, un Colaborador que envía regalos a un proveedor con el que mantiene relaciones de amistad, que elude el proceso de selección para influir en la contratación de un miembro de su familia).</w:t>
      </w:r>
    </w:p>
    <w:p w14:paraId="717DA115" w14:textId="77777777" w:rsidR="007A6E68" w:rsidRPr="00FB5AF0" w:rsidRDefault="00456B61" w:rsidP="00A81299">
      <w:pPr>
        <w:pStyle w:val="Corpsdetexte"/>
        <w:spacing w:line="276" w:lineRule="auto"/>
        <w:ind w:firstLine="0"/>
        <w:jc w:val="both"/>
        <w:rPr>
          <w:rFonts w:ascii="Montserrat" w:hAnsi="Montserrat" w:cs="Calibri"/>
        </w:rPr>
      </w:pPr>
      <w:r>
        <w:rPr>
          <w:rFonts w:ascii="Montserrat" w:hAnsi="Montserrat"/>
        </w:rPr>
        <w:t>Las situaciones de conflicto de intereses pueden conducir a un riesgo financiero o perjudicar la imagen de CVE. Pueden comprometer la responsabilidad de los asalariados o de terceros que actúen en nombre de CVE. Exponen a las personas afectadas a sanciones judiciales y CVE a un riesgo de reputación importante.</w:t>
      </w:r>
    </w:p>
    <w:p w14:paraId="7B99A527" w14:textId="77777777" w:rsidR="0011638A" w:rsidRPr="00FB5AF0" w:rsidRDefault="00456B61" w:rsidP="00A81299">
      <w:pPr>
        <w:pStyle w:val="Corpsdetexte"/>
        <w:spacing w:line="276" w:lineRule="auto"/>
        <w:ind w:firstLine="0"/>
        <w:jc w:val="both"/>
        <w:rPr>
          <w:rFonts w:ascii="Montserrat" w:hAnsi="Montserrat" w:cs="Calibri"/>
        </w:rPr>
      </w:pPr>
      <w:r>
        <w:rPr>
          <w:rFonts w:ascii="Montserrat" w:hAnsi="Montserrat"/>
        </w:rPr>
        <w:t xml:space="preserve">Por último, cuando un funcionario francés se encuentra en una situación de conflicto de intereses y confía a CVE un contrato público (por ejemplo, el funcionario está en contacto con un miembro de su familia, además colaborador de CVE, que está a cargo de la negociación del contrato), el funcionario comete un delito penal denominado «toma ilegal de intereses». En el caso de que CVE obtuviese el contrato, podría ser sancionada en virtud de otra infracción penal: el ocultamiento de la toma ilegal de intereses. </w:t>
      </w:r>
    </w:p>
    <w:p w14:paraId="5061B331" w14:textId="77777777" w:rsidR="008B283A"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PRUDENCIA Y REFLEXIÓN</w:t>
      </w:r>
    </w:p>
    <w:p w14:paraId="4F24398A" w14:textId="48DD4DA9" w:rsidR="007007D3" w:rsidRPr="00FB5AF0" w:rsidRDefault="00454E34" w:rsidP="007A27E0">
      <w:pPr>
        <w:pStyle w:val="Corpsdetexte"/>
        <w:numPr>
          <w:ilvl w:val="0"/>
          <w:numId w:val="17"/>
        </w:numPr>
        <w:spacing w:line="276" w:lineRule="auto"/>
        <w:jc w:val="both"/>
        <w:rPr>
          <w:rFonts w:ascii="Montserrat" w:hAnsi="Montserrat" w:cs="Calibri"/>
        </w:rPr>
      </w:pPr>
      <w:r>
        <w:rPr>
          <w:rFonts w:ascii="Montserrat" w:hAnsi="Montserrat"/>
        </w:rPr>
        <w:t>Identifique, especialmente a la luz de los principios y valores contemplados en la Carta Ética, los casos de conflicto de intereses a los que puede enfrentarse y comuníquelos a su Gerente.</w:t>
      </w:r>
    </w:p>
    <w:p w14:paraId="3BC03BB3" w14:textId="58BA7E2B" w:rsidR="004F64B6" w:rsidRPr="00646255" w:rsidRDefault="00454E34" w:rsidP="007A27E0">
      <w:pPr>
        <w:pStyle w:val="Corpsdetexte"/>
        <w:numPr>
          <w:ilvl w:val="0"/>
          <w:numId w:val="17"/>
        </w:numPr>
        <w:spacing w:line="276" w:lineRule="auto"/>
        <w:jc w:val="both"/>
        <w:rPr>
          <w:rFonts w:ascii="Montserrat" w:hAnsi="Montserrat" w:cs="Calibri"/>
        </w:rPr>
      </w:pPr>
      <w:r>
        <w:rPr>
          <w:rFonts w:ascii="Montserrat" w:hAnsi="Montserrat"/>
        </w:rPr>
        <w:t>Exclúyase de un procedimiento de decisión en presencia de una situación probada o potencial de conflicto de intereses.</w:t>
      </w:r>
    </w:p>
    <w:p w14:paraId="058729BE" w14:textId="77777777" w:rsidR="00646255" w:rsidRPr="00FB5AF0" w:rsidRDefault="00646255" w:rsidP="00646255">
      <w:pPr>
        <w:pStyle w:val="Corpsdetexte"/>
        <w:spacing w:line="276" w:lineRule="auto"/>
        <w:ind w:left="720" w:firstLine="0"/>
        <w:jc w:val="both"/>
        <w:rPr>
          <w:rFonts w:ascii="Montserrat" w:hAnsi="Montserrat" w:cs="Calibri"/>
        </w:rPr>
      </w:pPr>
    </w:p>
    <w:p w14:paraId="34E2393D" w14:textId="77777777" w:rsidR="008B283A"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lastRenderedPageBreak/>
        <w:t xml:space="preserve">LO QUE NO SE DEBE HACER </w:t>
      </w:r>
    </w:p>
    <w:p w14:paraId="65BAA104" w14:textId="0D01CB47" w:rsidR="007007D3" w:rsidRPr="00FB5AF0" w:rsidRDefault="00454E34" w:rsidP="007A27E0">
      <w:pPr>
        <w:pStyle w:val="Corpsdetexte"/>
        <w:numPr>
          <w:ilvl w:val="0"/>
          <w:numId w:val="16"/>
        </w:numPr>
        <w:spacing w:line="276" w:lineRule="auto"/>
        <w:jc w:val="both"/>
        <w:rPr>
          <w:rFonts w:ascii="Montserrat" w:hAnsi="Montserrat" w:cs="Calibri"/>
        </w:rPr>
      </w:pPr>
      <w:r>
        <w:rPr>
          <w:rFonts w:ascii="Montserrat" w:hAnsi="Montserrat"/>
        </w:rPr>
        <w:t>No oculte información sobre cualquier conflicto de intereses, ni siquiera potencial.</w:t>
      </w:r>
    </w:p>
    <w:p w14:paraId="43BFF7B6" w14:textId="18E01D9D" w:rsidR="007007D3" w:rsidRPr="00FB5AF0" w:rsidRDefault="00454E34" w:rsidP="007A27E0">
      <w:pPr>
        <w:pStyle w:val="Corpsdetexte"/>
        <w:numPr>
          <w:ilvl w:val="0"/>
          <w:numId w:val="16"/>
        </w:numPr>
        <w:spacing w:line="276" w:lineRule="auto"/>
        <w:jc w:val="both"/>
        <w:rPr>
          <w:rFonts w:ascii="Montserrat" w:hAnsi="Montserrat" w:cs="Calibri"/>
        </w:rPr>
      </w:pPr>
      <w:r>
        <w:rPr>
          <w:rFonts w:ascii="Montserrat" w:hAnsi="Montserrat"/>
        </w:rPr>
        <w:t>No retenga ni ayude a retener para un contrato una entidad en la que un Colaborador o uno de sus allegados posea un interés.</w:t>
      </w:r>
    </w:p>
    <w:p w14:paraId="368ED21E" w14:textId="68DCDA10" w:rsidR="007007D3" w:rsidRPr="00FB5AF0" w:rsidRDefault="00454E34" w:rsidP="007A27E0">
      <w:pPr>
        <w:pStyle w:val="Corpsdetexte"/>
        <w:numPr>
          <w:ilvl w:val="0"/>
          <w:numId w:val="16"/>
        </w:numPr>
        <w:spacing w:line="276" w:lineRule="auto"/>
        <w:jc w:val="both"/>
        <w:rPr>
          <w:rFonts w:ascii="Montserrat" w:hAnsi="Montserrat" w:cs="Calibri"/>
        </w:rPr>
      </w:pPr>
      <w:r>
        <w:rPr>
          <w:rFonts w:ascii="Montserrat" w:hAnsi="Montserrat"/>
        </w:rPr>
        <w:t>No utilice ni comparta información confidencial sobre CVE en interés personal de un allegado del Colaborador o de una empresa en la que tenga intereses.</w:t>
      </w:r>
    </w:p>
    <w:p w14:paraId="201F89F0" w14:textId="77777777" w:rsidR="007007D3" w:rsidRPr="003C680B" w:rsidRDefault="007007D3" w:rsidP="00A81299">
      <w:pPr>
        <w:pStyle w:val="Corpsdetexte"/>
        <w:spacing w:line="276" w:lineRule="auto"/>
        <w:ind w:firstLine="0"/>
        <w:jc w:val="both"/>
        <w:rPr>
          <w:rFonts w:ascii="Montserrat" w:hAnsi="Montserrat" w:cs="Calibri"/>
          <w:b/>
          <w:u w:val="single"/>
          <w:lang w:val="es-CL"/>
        </w:rPr>
      </w:pPr>
    </w:p>
    <w:tbl>
      <w:tblPr>
        <w:tblStyle w:val="Grilledutableau"/>
        <w:tblW w:w="0" w:type="auto"/>
        <w:tblLook w:val="04A0" w:firstRow="1" w:lastRow="0" w:firstColumn="1" w:lastColumn="0" w:noHBand="0" w:noVBand="1"/>
      </w:tblPr>
      <w:tblGrid>
        <w:gridCol w:w="9350"/>
      </w:tblGrid>
      <w:tr w:rsidR="00A758FF" w:rsidRPr="00FB5AF0" w14:paraId="70D17EAD" w14:textId="77777777" w:rsidTr="00A8202B">
        <w:tc>
          <w:tcPr>
            <w:tcW w:w="9350" w:type="dxa"/>
          </w:tcPr>
          <w:p w14:paraId="74FB8923" w14:textId="77777777" w:rsidR="00A8202B"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 xml:space="preserve">PUESTA EN SITUACIÓN </w:t>
            </w:r>
          </w:p>
          <w:p w14:paraId="70C8F275" w14:textId="77777777" w:rsidR="00A8202B" w:rsidRPr="00FB5AF0" w:rsidRDefault="00456B61" w:rsidP="007A27E0">
            <w:pPr>
              <w:pStyle w:val="Corpsdetexte"/>
              <w:numPr>
                <w:ilvl w:val="0"/>
                <w:numId w:val="23"/>
              </w:numPr>
              <w:spacing w:line="276" w:lineRule="auto"/>
              <w:jc w:val="both"/>
              <w:rPr>
                <w:rFonts w:ascii="Montserrat" w:hAnsi="Montserrat" w:cs="Calibri"/>
                <w:i/>
                <w:color w:val="FF0000"/>
              </w:rPr>
            </w:pPr>
            <w:r>
              <w:rPr>
                <w:rFonts w:ascii="Montserrat" w:hAnsi="Montserrat"/>
                <w:i/>
              </w:rPr>
              <w:t xml:space="preserve">En el marco de un proyecto en el que colaboro, CVE necesita abastecerse de módulos fotovoltaicos. Mi compañera es comercial en una sociedad que ofrece este tipo de equipos a una muy buena relación calidad-precio. </w:t>
            </w:r>
            <w:r>
              <w:rPr>
                <w:rFonts w:ascii="Montserrat" w:hAnsi="Montserrat"/>
                <w:i/>
                <w:color w:val="FF0000"/>
              </w:rPr>
              <w:t>¿Puedo proponer su selección?</w:t>
            </w:r>
          </w:p>
          <w:p w14:paraId="680A5E53" w14:textId="77777777" w:rsidR="00A8202B" w:rsidRPr="00FB5AF0" w:rsidRDefault="00456B61" w:rsidP="00335771">
            <w:pPr>
              <w:pStyle w:val="Corpsdetexte"/>
              <w:spacing w:line="276" w:lineRule="auto"/>
              <w:ind w:firstLine="0"/>
              <w:jc w:val="both"/>
              <w:rPr>
                <w:rFonts w:ascii="Montserrat" w:hAnsi="Montserrat" w:cs="Calibri"/>
              </w:rPr>
            </w:pPr>
            <w:r>
              <w:rPr>
                <w:rFonts w:ascii="Montserrat" w:hAnsi="Montserrat"/>
              </w:rPr>
              <w:t>Las modalidades de selección de los proveedores deben respetar siempre los principios de transparencia y basarse en criterios objetivos. No participe en esta selección y remítase a su Gerente con el fin de informarle de la situación, a quien corresponde tomar la decisión que se impone debido a este conflicto de intereses.</w:t>
            </w:r>
          </w:p>
        </w:tc>
      </w:tr>
    </w:tbl>
    <w:p w14:paraId="2FF59B99" w14:textId="77777777" w:rsidR="00A8202B" w:rsidRPr="003C680B" w:rsidRDefault="00A8202B" w:rsidP="00A81299">
      <w:pPr>
        <w:pStyle w:val="Corpsdetexte"/>
        <w:spacing w:line="276" w:lineRule="auto"/>
        <w:ind w:firstLine="0"/>
        <w:jc w:val="both"/>
        <w:rPr>
          <w:rFonts w:ascii="Montserrat" w:hAnsi="Montserrat" w:cs="Calibri"/>
          <w:b/>
          <w:u w:val="single"/>
          <w:lang w:val="es-CL"/>
        </w:rPr>
      </w:pPr>
    </w:p>
    <w:p w14:paraId="3A6F7BCE" w14:textId="77777777" w:rsidR="007B30DB" w:rsidRPr="00FB5AF0" w:rsidRDefault="00456B61" w:rsidP="00A81299">
      <w:pPr>
        <w:pStyle w:val="Corpsdetexte"/>
        <w:numPr>
          <w:ilvl w:val="0"/>
          <w:numId w:val="7"/>
        </w:numPr>
        <w:spacing w:line="276" w:lineRule="auto"/>
        <w:ind w:left="1080"/>
        <w:jc w:val="both"/>
        <w:rPr>
          <w:rFonts w:ascii="Montserrat" w:hAnsi="Montserrat" w:cs="Calibri"/>
          <w:b/>
          <w:u w:val="single"/>
        </w:rPr>
      </w:pPr>
      <w:r>
        <w:rPr>
          <w:rFonts w:ascii="Montserrat" w:hAnsi="Montserrat"/>
          <w:b/>
          <w:u w:val="single"/>
        </w:rPr>
        <w:t>BLANQUEO DE CAPITALES Y FINANCIACIÓN DEL TERRORISMO</w:t>
      </w:r>
    </w:p>
    <w:p w14:paraId="61ED66A0" w14:textId="4AED6519" w:rsidR="009A7110" w:rsidRPr="00FB5AF0" w:rsidRDefault="00456B61" w:rsidP="00A81299">
      <w:pPr>
        <w:pStyle w:val="Corpsdetexte"/>
        <w:spacing w:line="276" w:lineRule="auto"/>
        <w:ind w:firstLine="0"/>
        <w:jc w:val="both"/>
        <w:rPr>
          <w:rFonts w:ascii="Montserrat" w:hAnsi="Montserrat" w:cs="Calibri"/>
        </w:rPr>
      </w:pPr>
      <w:r>
        <w:rPr>
          <w:rFonts w:ascii="Montserrat" w:hAnsi="Montserrat"/>
        </w:rPr>
        <w:t>El Blanqueo de Capitales es el proceso que consiste en disimular la naturaleza y procedencia del dinero proveniente de actividades ilícitas (tráfico de estupefacientes, tráfico de armas, trata de personas, evasión de impuestos, trabajo clandestino o cualquier otro delito o crimen) mediante la</w:t>
      </w:r>
      <w:r w:rsidR="00646255">
        <w:rPr>
          <w:rFonts w:ascii="Montserrat" w:hAnsi="Montserrat"/>
        </w:rPr>
        <w:t xml:space="preserve"> </w:t>
      </w:r>
      <w:r>
        <w:rPr>
          <w:rFonts w:ascii="Montserrat" w:hAnsi="Montserrat"/>
        </w:rPr>
        <w:t xml:space="preserve"> «dinero sucio» en las actividades legales. El objetivo es darle una apariencia legal y </w:t>
      </w:r>
      <w:r>
        <w:rPr>
          <w:rFonts w:ascii="Montserrat" w:hAnsi="Montserrat"/>
        </w:rPr>
        <w:lastRenderedPageBreak/>
        <w:t>disimular su procedencia como su verdadero propietario (a través de facturas falsas, sociedades pantalla, etc.).</w:t>
      </w:r>
    </w:p>
    <w:p w14:paraId="6B86EB54" w14:textId="5273C75C" w:rsidR="009A7110" w:rsidRPr="00FB5AF0" w:rsidRDefault="00456B61" w:rsidP="00A81299">
      <w:pPr>
        <w:pStyle w:val="Corpsdetexte"/>
        <w:spacing w:line="276" w:lineRule="auto"/>
        <w:ind w:firstLine="0"/>
        <w:jc w:val="both"/>
        <w:rPr>
          <w:rFonts w:ascii="Montserrat" w:hAnsi="Montserrat" w:cs="Calibri"/>
        </w:rPr>
      </w:pPr>
      <w:r>
        <w:rPr>
          <w:rFonts w:ascii="Montserrat" w:hAnsi="Montserrat"/>
        </w:rPr>
        <w:t>La financiación del terrorismo consiste en el suministro de bienes, prestaciones, servicios o fondos que puedan utilizarse en el marco de actividades terroristas.</w:t>
      </w:r>
    </w:p>
    <w:p w14:paraId="31FEE23D" w14:textId="77777777" w:rsidR="009A7110" w:rsidRPr="00FB5AF0" w:rsidRDefault="00456B61" w:rsidP="00A81299">
      <w:pPr>
        <w:pStyle w:val="Corpsdetexte"/>
        <w:spacing w:line="276" w:lineRule="auto"/>
        <w:ind w:firstLine="0"/>
        <w:jc w:val="both"/>
        <w:rPr>
          <w:rFonts w:ascii="Montserrat" w:hAnsi="Montserrat" w:cs="Calibri"/>
        </w:rPr>
      </w:pPr>
      <w:r>
        <w:rPr>
          <w:rFonts w:ascii="Montserrat" w:hAnsi="Montserrat"/>
        </w:rPr>
        <w:t>CVE se compromete a respetar plenamente todas las leyes relativas a la lucha contra el blanqueo de capitales y la financiación del terrorismo y acepta únicamente los fondos cuya procedencia haya sido identificada.</w:t>
      </w:r>
    </w:p>
    <w:p w14:paraId="1A3A0738" w14:textId="77777777" w:rsidR="009A7110"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PRUDENCIA Y REFLEXIÓN</w:t>
      </w:r>
    </w:p>
    <w:p w14:paraId="3F33A6A4" w14:textId="597ACD9D" w:rsidR="00523C05" w:rsidRPr="00FB5AF0" w:rsidRDefault="004171FE" w:rsidP="007A27E0">
      <w:pPr>
        <w:pStyle w:val="Corpsdetexte"/>
        <w:numPr>
          <w:ilvl w:val="0"/>
          <w:numId w:val="18"/>
        </w:numPr>
        <w:spacing w:line="276" w:lineRule="auto"/>
        <w:jc w:val="both"/>
        <w:rPr>
          <w:rFonts w:ascii="Montserrat" w:hAnsi="Montserrat" w:cs="Calibri"/>
        </w:rPr>
      </w:pPr>
      <w:r>
        <w:rPr>
          <w:rFonts w:ascii="Montserrat" w:hAnsi="Montserrat"/>
        </w:rPr>
        <w:t>Alerte sobre operaciones atípicas o sospechosas, transferencias de fondos desde o hacia áreas geográficas consideradas de riesgo (</w:t>
      </w:r>
      <w:hyperlink r:id="rId17" w:history="1">
        <w:r>
          <w:rPr>
            <w:rStyle w:val="Lienhypertexte"/>
            <w:rFonts w:ascii="Montserrat" w:hAnsi="Montserrat"/>
          </w:rPr>
          <w:t>lista</w:t>
        </w:r>
      </w:hyperlink>
      <w:r>
        <w:rPr>
          <w:rFonts w:ascii="Montserrat" w:hAnsi="Montserrat"/>
        </w:rPr>
        <w:t>), así como operaciones o actividades que requieran pagos en efectivo.</w:t>
      </w:r>
    </w:p>
    <w:p w14:paraId="3B8CBD5E" w14:textId="15345832" w:rsidR="00523C05" w:rsidRPr="00FB5AF0" w:rsidRDefault="004171FE" w:rsidP="007A27E0">
      <w:pPr>
        <w:pStyle w:val="Corpsdetexte"/>
        <w:numPr>
          <w:ilvl w:val="0"/>
          <w:numId w:val="18"/>
        </w:numPr>
        <w:spacing w:line="276" w:lineRule="auto"/>
        <w:jc w:val="both"/>
        <w:rPr>
          <w:rFonts w:ascii="Montserrat" w:hAnsi="Montserrat" w:cs="Calibri"/>
        </w:rPr>
      </w:pPr>
      <w:r>
        <w:rPr>
          <w:rFonts w:ascii="Montserrat" w:hAnsi="Montserrat"/>
        </w:rPr>
        <w:t>Obtenga y realice comprobaciones previas de documentos justificativos como:</w:t>
      </w:r>
    </w:p>
    <w:p w14:paraId="2149862F" w14:textId="3840659D" w:rsidR="00523C05" w:rsidRPr="00FB5AF0" w:rsidRDefault="004171FE" w:rsidP="007A27E0">
      <w:pPr>
        <w:pStyle w:val="Corpsdetexte"/>
        <w:numPr>
          <w:ilvl w:val="0"/>
          <w:numId w:val="20"/>
        </w:numPr>
        <w:spacing w:line="276" w:lineRule="auto"/>
        <w:jc w:val="both"/>
        <w:rPr>
          <w:rFonts w:ascii="Montserrat" w:hAnsi="Montserrat" w:cs="Calibri"/>
        </w:rPr>
      </w:pPr>
      <w:r>
        <w:rPr>
          <w:rFonts w:ascii="Montserrat" w:hAnsi="Montserrat"/>
        </w:rPr>
        <w:t>la cuenta a nombre de la sociedad contratante,</w:t>
      </w:r>
    </w:p>
    <w:p w14:paraId="1CAD740C" w14:textId="1986FC5F" w:rsidR="00523C05" w:rsidRPr="00FB5AF0" w:rsidRDefault="004171FE" w:rsidP="007A27E0">
      <w:pPr>
        <w:pStyle w:val="Corpsdetexte"/>
        <w:numPr>
          <w:ilvl w:val="0"/>
          <w:numId w:val="20"/>
        </w:numPr>
        <w:spacing w:line="276" w:lineRule="auto"/>
        <w:jc w:val="both"/>
        <w:rPr>
          <w:rFonts w:ascii="Montserrat" w:hAnsi="Montserrat" w:cs="Calibri"/>
        </w:rPr>
      </w:pPr>
      <w:r>
        <w:rPr>
          <w:rFonts w:ascii="Montserrat" w:hAnsi="Montserrat"/>
        </w:rPr>
        <w:t>pago realizado en la misma divisa que la indicada en la factura,</w:t>
      </w:r>
    </w:p>
    <w:p w14:paraId="4549A1F6" w14:textId="6A8C9529" w:rsidR="00523C05" w:rsidRPr="00FB5AF0" w:rsidRDefault="004171FE" w:rsidP="007A27E0">
      <w:pPr>
        <w:pStyle w:val="Corpsdetexte"/>
        <w:numPr>
          <w:ilvl w:val="0"/>
          <w:numId w:val="20"/>
        </w:numPr>
        <w:spacing w:line="276" w:lineRule="auto"/>
        <w:jc w:val="both"/>
        <w:rPr>
          <w:rFonts w:ascii="Montserrat" w:hAnsi="Montserrat" w:cs="Calibri"/>
        </w:rPr>
      </w:pPr>
      <w:r>
        <w:rPr>
          <w:rFonts w:ascii="Montserrat" w:hAnsi="Montserrat"/>
        </w:rPr>
        <w:t>pago realizado en el mismo país donde el tercero ejerce su actividad y donde está registrado comercialmente.</w:t>
      </w:r>
    </w:p>
    <w:p w14:paraId="34D73DA6" w14:textId="77777777" w:rsidR="009A7110"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LO QUE NO SE DEBE HACER</w:t>
      </w:r>
    </w:p>
    <w:p w14:paraId="4064D6A2" w14:textId="0D942057" w:rsidR="009A7110" w:rsidRPr="00FB5AF0" w:rsidRDefault="004171FE" w:rsidP="007A27E0">
      <w:pPr>
        <w:pStyle w:val="Corpsdetexte"/>
        <w:numPr>
          <w:ilvl w:val="0"/>
          <w:numId w:val="19"/>
        </w:numPr>
        <w:spacing w:line="276" w:lineRule="auto"/>
        <w:jc w:val="both"/>
        <w:rPr>
          <w:rFonts w:ascii="Montserrat" w:hAnsi="Montserrat" w:cs="Calibri"/>
        </w:rPr>
      </w:pPr>
      <w:r>
        <w:rPr>
          <w:rFonts w:ascii="Montserrat" w:hAnsi="Montserrat"/>
        </w:rPr>
        <w:t>No acepte pagos realizados por entidades distintas del propio cliente.</w:t>
      </w:r>
    </w:p>
    <w:p w14:paraId="778AC9B5" w14:textId="2A37CAA5" w:rsidR="00523C05" w:rsidRPr="00FB5AF0" w:rsidRDefault="004171FE" w:rsidP="007A27E0">
      <w:pPr>
        <w:pStyle w:val="Corpsdetexte"/>
        <w:numPr>
          <w:ilvl w:val="0"/>
          <w:numId w:val="19"/>
        </w:numPr>
        <w:spacing w:line="276" w:lineRule="auto"/>
        <w:jc w:val="both"/>
        <w:rPr>
          <w:rFonts w:ascii="Montserrat" w:hAnsi="Montserrat" w:cs="Calibri"/>
        </w:rPr>
      </w:pPr>
      <w:r>
        <w:rPr>
          <w:rFonts w:ascii="Montserrat" w:hAnsi="Montserrat"/>
        </w:rPr>
        <w:t>No acepte transacciones en efectivo, excepto en casos especiales y con total transparencia con su Gerente.</w:t>
      </w:r>
    </w:p>
    <w:p w14:paraId="22692230" w14:textId="36A0A8D8" w:rsidR="009A7110" w:rsidRPr="00FB5AF0" w:rsidRDefault="004171FE" w:rsidP="007A27E0">
      <w:pPr>
        <w:pStyle w:val="Corpsdetexte"/>
        <w:numPr>
          <w:ilvl w:val="0"/>
          <w:numId w:val="19"/>
        </w:numPr>
        <w:spacing w:line="276" w:lineRule="auto"/>
        <w:jc w:val="both"/>
        <w:rPr>
          <w:rFonts w:ascii="Montserrat" w:hAnsi="Montserrat" w:cs="Calibri"/>
        </w:rPr>
      </w:pPr>
      <w:r>
        <w:rPr>
          <w:rFonts w:ascii="Montserrat" w:hAnsi="Montserrat"/>
        </w:rPr>
        <w:t>No concluya un acuerdo cuyos elementos o estructura financiera sean opacos o estén insuficientemente documentados.</w:t>
      </w:r>
    </w:p>
    <w:p w14:paraId="3651419D" w14:textId="77C76833" w:rsidR="00523C05" w:rsidRPr="00FB5AF0" w:rsidRDefault="004171FE" w:rsidP="007A27E0">
      <w:pPr>
        <w:pStyle w:val="Corpsdetexte"/>
        <w:numPr>
          <w:ilvl w:val="0"/>
          <w:numId w:val="19"/>
        </w:numPr>
        <w:spacing w:line="276" w:lineRule="auto"/>
        <w:jc w:val="both"/>
        <w:rPr>
          <w:rFonts w:ascii="Montserrat" w:hAnsi="Montserrat" w:cs="Calibri"/>
        </w:rPr>
      </w:pPr>
      <w:r>
        <w:rPr>
          <w:rFonts w:ascii="Montserrat" w:hAnsi="Montserrat"/>
        </w:rPr>
        <w:lastRenderedPageBreak/>
        <w:t>No acepte reembolsar el depósito a un tercero en una cuenta bancaria distinta de aquella desde la que se efectuó el pago inicial.</w:t>
      </w:r>
    </w:p>
    <w:p w14:paraId="37F567DC" w14:textId="77777777" w:rsidR="00491714" w:rsidRPr="003C680B" w:rsidRDefault="00491714" w:rsidP="00491714">
      <w:pPr>
        <w:pStyle w:val="Corpsdetexte"/>
        <w:spacing w:line="276" w:lineRule="auto"/>
        <w:ind w:left="720" w:firstLine="0"/>
        <w:jc w:val="both"/>
        <w:rPr>
          <w:rFonts w:ascii="Montserrat" w:hAnsi="Montserrat" w:cs="Calibri"/>
          <w:lang w:val="es-CL"/>
        </w:rPr>
      </w:pPr>
    </w:p>
    <w:tbl>
      <w:tblPr>
        <w:tblStyle w:val="Grilledutableau"/>
        <w:tblW w:w="0" w:type="auto"/>
        <w:tblLook w:val="04A0" w:firstRow="1" w:lastRow="0" w:firstColumn="1" w:lastColumn="0" w:noHBand="0" w:noVBand="1"/>
      </w:tblPr>
      <w:tblGrid>
        <w:gridCol w:w="9350"/>
      </w:tblGrid>
      <w:tr w:rsidR="00A758FF" w:rsidRPr="00FB5AF0" w14:paraId="5E38DDD5" w14:textId="77777777" w:rsidTr="002B12B2">
        <w:tc>
          <w:tcPr>
            <w:tcW w:w="9350" w:type="dxa"/>
          </w:tcPr>
          <w:p w14:paraId="664EE406" w14:textId="77777777" w:rsidR="009236C6" w:rsidRPr="00FB5AF0" w:rsidRDefault="00456B61" w:rsidP="00A81299">
            <w:pPr>
              <w:pStyle w:val="Corpsdetexte"/>
              <w:spacing w:line="276" w:lineRule="auto"/>
              <w:ind w:left="720" w:firstLine="0"/>
              <w:jc w:val="both"/>
              <w:rPr>
                <w:rFonts w:ascii="Montserrat" w:hAnsi="Montserrat" w:cs="Calibri"/>
                <w:b/>
                <w:u w:val="single"/>
              </w:rPr>
            </w:pPr>
            <w:r>
              <w:rPr>
                <w:rFonts w:ascii="Montserrat" w:hAnsi="Montserrat"/>
                <w:b/>
                <w:u w:val="single"/>
              </w:rPr>
              <w:t xml:space="preserve">PUESTA EN SITUACIÓN </w:t>
            </w:r>
          </w:p>
          <w:p w14:paraId="7B8E98A9" w14:textId="77777777" w:rsidR="002B12B2" w:rsidRPr="00FB5AF0" w:rsidRDefault="00456B61" w:rsidP="007A27E0">
            <w:pPr>
              <w:pStyle w:val="Corpsdetexte"/>
              <w:numPr>
                <w:ilvl w:val="0"/>
                <w:numId w:val="23"/>
              </w:numPr>
              <w:spacing w:line="276" w:lineRule="auto"/>
              <w:jc w:val="both"/>
              <w:rPr>
                <w:rFonts w:ascii="Montserrat" w:hAnsi="Montserrat" w:cs="Calibri"/>
                <w:i/>
                <w:color w:val="C00000"/>
              </w:rPr>
            </w:pPr>
            <w:r>
              <w:rPr>
                <w:rFonts w:ascii="Montserrat" w:hAnsi="Montserrat"/>
                <w:i/>
              </w:rPr>
              <w:t xml:space="preserve">Estoy considerando trabajar con un proveedor con sede en Francia que desea que se le pague en una cuenta bancaria ubicada en las Islas Caimán. </w:t>
            </w:r>
            <w:r>
              <w:rPr>
                <w:rFonts w:ascii="Montserrat" w:hAnsi="Montserrat"/>
                <w:i/>
                <w:color w:val="FF0000"/>
              </w:rPr>
              <w:t xml:space="preserve">¿Puedo trabajar con este proveedor? </w:t>
            </w:r>
          </w:p>
          <w:p w14:paraId="28838D79" w14:textId="3B18BBAB" w:rsidR="002B12B2" w:rsidRPr="00FB5AF0" w:rsidRDefault="00456B61" w:rsidP="00A81299">
            <w:pPr>
              <w:pStyle w:val="Corpsdetexte"/>
              <w:spacing w:line="276" w:lineRule="auto"/>
              <w:ind w:left="720" w:firstLine="0"/>
              <w:jc w:val="both"/>
              <w:rPr>
                <w:rFonts w:ascii="Montserrat" w:hAnsi="Montserrat" w:cs="Calibri"/>
              </w:rPr>
            </w:pPr>
            <w:r>
              <w:rPr>
                <w:rFonts w:ascii="Montserrat" w:hAnsi="Montserrat"/>
              </w:rPr>
              <w:t>Las cuentas bancarias situadas en territorios distintos de aquel en que un proveedor tiene su sede social o presta servicios constituyen indicadores de alerta, sobre todo si esas cuentas están situadas en paraísos fiscales. Debe solicitar asesoramiento al Servicio de Conformidad (</w:t>
            </w:r>
            <w:hyperlink r:id="rId18" w:history="1">
              <w:r>
                <w:rPr>
                  <w:rStyle w:val="Lienhypertexte"/>
                  <w:rFonts w:ascii="Montserrat" w:hAnsi="Montserrat"/>
                </w:rPr>
                <w:t>compliance@cvegroup.com</w:t>
              </w:r>
            </w:hyperlink>
            <w:r>
              <w:rPr>
                <w:rFonts w:ascii="Montserrat" w:hAnsi="Montserrat"/>
                <w:color w:val="1F497D" w:themeColor="text2"/>
              </w:rPr>
              <w:t xml:space="preserve">) </w:t>
            </w:r>
            <w:r>
              <w:rPr>
                <w:rFonts w:ascii="Montserrat" w:hAnsi="Montserrat"/>
              </w:rPr>
              <w:t>antes de celebrar cualquier acuerdo con dicho proveedor.</w:t>
            </w:r>
          </w:p>
          <w:p w14:paraId="59D71B05" w14:textId="77777777" w:rsidR="002B12B2" w:rsidRPr="00FB5AF0" w:rsidRDefault="00456B61" w:rsidP="007A27E0">
            <w:pPr>
              <w:pStyle w:val="Corpsdetexte"/>
              <w:numPr>
                <w:ilvl w:val="0"/>
                <w:numId w:val="23"/>
              </w:numPr>
              <w:spacing w:line="276" w:lineRule="auto"/>
              <w:jc w:val="both"/>
              <w:rPr>
                <w:rFonts w:ascii="Montserrat" w:hAnsi="Montserrat" w:cs="Calibri"/>
                <w:i/>
              </w:rPr>
            </w:pPr>
            <w:r>
              <w:rPr>
                <w:rFonts w:ascii="Montserrat" w:hAnsi="Montserrat"/>
                <w:i/>
              </w:rPr>
              <w:t xml:space="preserve">CVE tiene la obligación de devolver los fondos a un cliente. Este cliente solicita que estos fondos se depositen en la cuenta de su casa matriz, de una filial o de un tercero. </w:t>
            </w:r>
            <w:r>
              <w:rPr>
                <w:rFonts w:ascii="Montserrat" w:hAnsi="Montserrat"/>
                <w:i/>
                <w:color w:val="FF0000"/>
              </w:rPr>
              <w:t xml:space="preserve">¿Es aceptable? </w:t>
            </w:r>
          </w:p>
          <w:p w14:paraId="2C347445" w14:textId="77777777" w:rsidR="002B12B2" w:rsidRPr="00FB5AF0" w:rsidRDefault="00456B61" w:rsidP="00055824">
            <w:pPr>
              <w:pStyle w:val="Corpsdetexte"/>
              <w:spacing w:line="276" w:lineRule="auto"/>
              <w:ind w:left="720" w:firstLine="0"/>
              <w:jc w:val="both"/>
              <w:rPr>
                <w:rFonts w:ascii="Montserrat" w:hAnsi="Montserrat" w:cs="Calibri"/>
              </w:rPr>
            </w:pPr>
            <w:r>
              <w:rPr>
                <w:rFonts w:ascii="Montserrat" w:hAnsi="Montserrat"/>
              </w:rPr>
              <w:t>No. Debe explicar al cliente que las directivas internas requieren que usted transfiera exclusivamente los fondos a la cuenta del cliente.</w:t>
            </w:r>
          </w:p>
          <w:p w14:paraId="735D52A8" w14:textId="77777777" w:rsidR="002B12B2" w:rsidRPr="003C680B" w:rsidRDefault="002B12B2" w:rsidP="00A81299">
            <w:pPr>
              <w:pStyle w:val="Corpsdetexte"/>
              <w:spacing w:line="276" w:lineRule="auto"/>
              <w:ind w:left="360" w:firstLine="0"/>
              <w:jc w:val="both"/>
              <w:rPr>
                <w:rFonts w:ascii="Montserrat" w:hAnsi="Montserrat" w:cs="Calibri"/>
                <w:lang w:val="es-CL"/>
              </w:rPr>
            </w:pPr>
          </w:p>
        </w:tc>
      </w:tr>
    </w:tbl>
    <w:p w14:paraId="260F58AA" w14:textId="77777777" w:rsidR="00430C83" w:rsidRPr="003C680B" w:rsidRDefault="00430C83" w:rsidP="00430C83">
      <w:pPr>
        <w:pStyle w:val="Corpsdetexte"/>
        <w:spacing w:line="276" w:lineRule="auto"/>
        <w:ind w:left="720" w:firstLine="0"/>
        <w:jc w:val="both"/>
        <w:rPr>
          <w:rFonts w:ascii="Montserrat" w:hAnsi="Montserrat" w:cs="Calibri"/>
          <w:b/>
          <w:u w:val="single"/>
          <w:lang w:val="es-CL"/>
        </w:rPr>
      </w:pPr>
    </w:p>
    <w:p w14:paraId="799BBE0C" w14:textId="2AB96974" w:rsidR="007A6E68" w:rsidRPr="00FB5AF0" w:rsidRDefault="00456B61" w:rsidP="007A27E0">
      <w:pPr>
        <w:pStyle w:val="Corpsdetexte"/>
        <w:numPr>
          <w:ilvl w:val="0"/>
          <w:numId w:val="27"/>
        </w:numPr>
        <w:spacing w:line="276" w:lineRule="auto"/>
        <w:jc w:val="both"/>
        <w:rPr>
          <w:rFonts w:ascii="Montserrat" w:hAnsi="Montserrat" w:cs="Calibri"/>
          <w:b/>
          <w:u w:val="single"/>
        </w:rPr>
      </w:pPr>
      <w:r>
        <w:rPr>
          <w:rFonts w:ascii="Montserrat" w:hAnsi="Montserrat"/>
          <w:b/>
          <w:u w:val="single"/>
        </w:rPr>
        <w:t xml:space="preserve">OPERACIONES DE FUSIONES Y ADQUISICIONES </w:t>
      </w:r>
    </w:p>
    <w:p w14:paraId="66D6BB08" w14:textId="5B788282" w:rsidR="007A6E68" w:rsidRPr="00FB5AF0" w:rsidRDefault="00456B61" w:rsidP="00A81299">
      <w:pPr>
        <w:pStyle w:val="Corpsdetexte"/>
        <w:spacing w:line="276" w:lineRule="auto"/>
        <w:ind w:firstLine="0"/>
        <w:jc w:val="both"/>
        <w:rPr>
          <w:rFonts w:ascii="Montserrat" w:hAnsi="Montserrat" w:cs="Calibri"/>
        </w:rPr>
      </w:pPr>
      <w:r>
        <w:rPr>
          <w:rFonts w:ascii="Montserrat" w:hAnsi="Montserrat"/>
        </w:rPr>
        <w:t xml:space="preserve">Las operaciones de fusiones y adquisiciones representan un riesgo real en materia de Corrupción. CVE podrá ser considerada responsable de las faltas cometidas por entidades adquiridas en el marco de estas operaciones, incluso por hechos anteriores a la operación de fusión/adquisición. En caso de absorción, la responsabilidad penal de la sociedad objetivo se transmite a CVE. </w:t>
      </w:r>
      <w:r>
        <w:rPr>
          <w:rFonts w:ascii="Montserrat" w:hAnsi="Montserrat"/>
        </w:rPr>
        <w:lastRenderedPageBreak/>
        <w:t>En cualquier caso, es sumamente importante llevar a cabo una auditoría anticorrupción adecuada antes de cualquier operación de fusión/adquisición.</w:t>
      </w:r>
    </w:p>
    <w:p w14:paraId="56D218AB" w14:textId="6E0D1FA2" w:rsidR="00D0125D" w:rsidRPr="00FB5AF0" w:rsidRDefault="00456B61" w:rsidP="00A81299">
      <w:pPr>
        <w:pStyle w:val="Corpsdetexte"/>
        <w:spacing w:line="276" w:lineRule="auto"/>
        <w:ind w:firstLine="0"/>
        <w:jc w:val="both"/>
        <w:rPr>
          <w:rFonts w:ascii="Montserrat" w:hAnsi="Montserrat" w:cs="Calibri"/>
        </w:rPr>
      </w:pPr>
      <w:r>
        <w:rPr>
          <w:rFonts w:ascii="Montserrat" w:hAnsi="Montserrat"/>
        </w:rPr>
        <w:t>En un ámbito similar, el de las empresas conjuntas («</w:t>
      </w:r>
      <w:r>
        <w:rPr>
          <w:rFonts w:ascii="Montserrat" w:hAnsi="Montserrat"/>
          <w:i/>
        </w:rPr>
        <w:t>Joint Venture</w:t>
      </w:r>
      <w:r>
        <w:rPr>
          <w:rFonts w:ascii="Montserrat" w:hAnsi="Montserrat"/>
        </w:rPr>
        <w:t>»), un socio puede ser culpable de actos de corrupción que pueden repercutir en CVE.</w:t>
      </w:r>
    </w:p>
    <w:p w14:paraId="55092E23" w14:textId="77777777" w:rsidR="006702C2"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PRUDENCIA Y REFLEXIÓN</w:t>
      </w:r>
    </w:p>
    <w:p w14:paraId="5C3BE2A2" w14:textId="517097E2" w:rsidR="006702C2" w:rsidRPr="00FB5AF0" w:rsidRDefault="008D5E62" w:rsidP="007A27E0">
      <w:pPr>
        <w:pStyle w:val="Corpsdetexte"/>
        <w:numPr>
          <w:ilvl w:val="0"/>
          <w:numId w:val="17"/>
        </w:numPr>
        <w:spacing w:line="276" w:lineRule="auto"/>
        <w:jc w:val="both"/>
        <w:rPr>
          <w:rFonts w:ascii="Montserrat" w:hAnsi="Montserrat" w:cs="Calibri"/>
        </w:rPr>
      </w:pPr>
      <w:r>
        <w:rPr>
          <w:rFonts w:ascii="Montserrat" w:hAnsi="Montserrat"/>
        </w:rPr>
        <w:t>Lleve a cabo una auditoría legal exhaustiva de la sociedad objetivo para identificar, según convenga, conductas censurables de esta última.</w:t>
      </w:r>
    </w:p>
    <w:p w14:paraId="00724C9A" w14:textId="677F90B1" w:rsidR="006702C2" w:rsidRPr="00FB5AF0" w:rsidRDefault="008D5E62" w:rsidP="007A27E0">
      <w:pPr>
        <w:pStyle w:val="Corpsdetexte"/>
        <w:numPr>
          <w:ilvl w:val="0"/>
          <w:numId w:val="17"/>
        </w:numPr>
        <w:spacing w:line="276" w:lineRule="auto"/>
        <w:jc w:val="both"/>
        <w:rPr>
          <w:rFonts w:ascii="Montserrat" w:hAnsi="Montserrat" w:cs="Calibri"/>
        </w:rPr>
      </w:pPr>
      <w:r>
        <w:rPr>
          <w:rFonts w:ascii="Montserrat" w:hAnsi="Montserrat"/>
        </w:rPr>
        <w:t>Realice una auditoría de conformidad adecuada y aplique medidas posteriores a la adquisición, según proceda.</w:t>
      </w:r>
    </w:p>
    <w:p w14:paraId="3BF16B10" w14:textId="6572AD25" w:rsidR="006702C2" w:rsidRPr="00FB5AF0" w:rsidRDefault="008D5E62" w:rsidP="007A27E0">
      <w:pPr>
        <w:pStyle w:val="Corpsdetexte"/>
        <w:numPr>
          <w:ilvl w:val="0"/>
          <w:numId w:val="17"/>
        </w:numPr>
        <w:spacing w:line="276" w:lineRule="auto"/>
        <w:jc w:val="both"/>
        <w:rPr>
          <w:rFonts w:ascii="Montserrat" w:hAnsi="Montserrat" w:cs="Calibri"/>
        </w:rPr>
      </w:pPr>
      <w:r>
        <w:rPr>
          <w:rFonts w:ascii="Montserrat" w:hAnsi="Montserrat"/>
        </w:rPr>
        <w:t>Proporcione garantías contractuales suficientes.</w:t>
      </w:r>
    </w:p>
    <w:p w14:paraId="37A52AB8" w14:textId="77777777" w:rsidR="006702C2"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 xml:space="preserve">LO QUE NO SE DEBE HACER </w:t>
      </w:r>
    </w:p>
    <w:p w14:paraId="566494FB" w14:textId="60E17DE7" w:rsidR="006702C2" w:rsidRPr="00FB5AF0" w:rsidRDefault="008D5E62" w:rsidP="007A27E0">
      <w:pPr>
        <w:pStyle w:val="Corpsdetexte"/>
        <w:numPr>
          <w:ilvl w:val="0"/>
          <w:numId w:val="16"/>
        </w:numPr>
        <w:spacing w:line="276" w:lineRule="auto"/>
        <w:jc w:val="both"/>
        <w:rPr>
          <w:rFonts w:ascii="Montserrat" w:hAnsi="Montserrat" w:cs="Calibri"/>
        </w:rPr>
      </w:pPr>
      <w:r>
        <w:rPr>
          <w:rFonts w:ascii="Montserrat" w:hAnsi="Montserrat"/>
        </w:rPr>
        <w:t>Lleve a cabo una fusión o adquisición cuando se haya identificado un alto riesgo de corrupción en las auditorías previas a la adquisición.</w:t>
      </w:r>
    </w:p>
    <w:p w14:paraId="6BB44D9A" w14:textId="77777777" w:rsidR="007A6E68" w:rsidRPr="003C680B" w:rsidRDefault="007A6E68" w:rsidP="00A81299">
      <w:pPr>
        <w:pStyle w:val="Corpsdetexte"/>
        <w:spacing w:line="276" w:lineRule="auto"/>
        <w:ind w:firstLine="0"/>
        <w:jc w:val="both"/>
        <w:rPr>
          <w:rFonts w:ascii="Montserrat" w:hAnsi="Montserrat" w:cs="Calibri"/>
          <w:lang w:val="es-CL"/>
        </w:rPr>
      </w:pPr>
    </w:p>
    <w:tbl>
      <w:tblPr>
        <w:tblStyle w:val="Grilledutableau"/>
        <w:tblW w:w="0" w:type="auto"/>
        <w:tblLook w:val="04A0" w:firstRow="1" w:lastRow="0" w:firstColumn="1" w:lastColumn="0" w:noHBand="0" w:noVBand="1"/>
      </w:tblPr>
      <w:tblGrid>
        <w:gridCol w:w="9350"/>
      </w:tblGrid>
      <w:tr w:rsidR="00A758FF" w:rsidRPr="00FB5AF0" w14:paraId="2A95BC86" w14:textId="77777777" w:rsidTr="009946CB">
        <w:tc>
          <w:tcPr>
            <w:tcW w:w="9350" w:type="dxa"/>
          </w:tcPr>
          <w:p w14:paraId="7F1206C6" w14:textId="77777777" w:rsidR="009236C6" w:rsidRPr="00FB5AF0" w:rsidRDefault="00456B61" w:rsidP="00A81299">
            <w:pPr>
              <w:pStyle w:val="Corpsdetexte"/>
              <w:spacing w:line="276" w:lineRule="auto"/>
              <w:ind w:firstLine="0"/>
              <w:jc w:val="both"/>
              <w:rPr>
                <w:rFonts w:ascii="Montserrat" w:hAnsi="Montserrat" w:cs="Calibri"/>
                <w:b/>
                <w:u w:val="single"/>
              </w:rPr>
            </w:pPr>
            <w:r>
              <w:rPr>
                <w:rFonts w:ascii="Montserrat" w:hAnsi="Montserrat"/>
                <w:b/>
                <w:u w:val="single"/>
              </w:rPr>
              <w:t xml:space="preserve">PUESTA EN SITUACIÓN </w:t>
            </w:r>
          </w:p>
          <w:p w14:paraId="719AE79E" w14:textId="77777777" w:rsidR="000C6BAA" w:rsidRPr="00FB5AF0" w:rsidRDefault="00456B61" w:rsidP="007A27E0">
            <w:pPr>
              <w:pStyle w:val="Corpsdetexte"/>
              <w:numPr>
                <w:ilvl w:val="0"/>
                <w:numId w:val="23"/>
              </w:numPr>
              <w:spacing w:line="276" w:lineRule="auto"/>
              <w:jc w:val="both"/>
              <w:rPr>
                <w:rFonts w:ascii="Montserrat" w:hAnsi="Montserrat" w:cs="Calibri"/>
                <w:i/>
                <w:color w:val="C00000"/>
              </w:rPr>
            </w:pPr>
            <w:r>
              <w:rPr>
                <w:rFonts w:ascii="Montserrat" w:hAnsi="Montserrat"/>
                <w:i/>
              </w:rPr>
              <w:t xml:space="preserve">CVE quiere llevar a cabo una operación de adquisición de una sociedad francesa que en el pasado era sospechosa de soborno de agentes públicos extranjeros. </w:t>
            </w:r>
            <w:r>
              <w:rPr>
                <w:rFonts w:ascii="Montserrat" w:hAnsi="Montserrat"/>
                <w:i/>
                <w:color w:val="C00000"/>
              </w:rPr>
              <w:t xml:space="preserve">¿Cómo debo reaccionar? </w:t>
            </w:r>
          </w:p>
          <w:p w14:paraId="5EB484D1" w14:textId="77777777" w:rsidR="00FD1BBB" w:rsidRPr="00FB5AF0" w:rsidRDefault="00456B61" w:rsidP="00D0125D">
            <w:pPr>
              <w:pStyle w:val="Corpsdetexte"/>
              <w:spacing w:line="276" w:lineRule="auto"/>
              <w:ind w:firstLine="0"/>
              <w:jc w:val="both"/>
              <w:rPr>
                <w:rFonts w:ascii="Montserrat" w:hAnsi="Montserrat" w:cs="Calibri"/>
              </w:rPr>
            </w:pPr>
            <w:r>
              <w:rPr>
                <w:rFonts w:ascii="Montserrat" w:hAnsi="Montserrat"/>
              </w:rPr>
              <w:t xml:space="preserve">En el caso de que la empresa que CVE desea adquirir hubiera cometido en el pasado actos de corrupción, ello podría acarrear graves consecuencias para la reputación de CVE. Además, a CVE también se le podrían imponer fuertes sanciones financieras por actos de corrupción cometidos antes de la adquisición por parte de la empresa objetivo. </w:t>
            </w:r>
          </w:p>
          <w:p w14:paraId="4E583FD5" w14:textId="5B95B74C" w:rsidR="000C6BAA" w:rsidRPr="00FB5AF0" w:rsidRDefault="00456B61" w:rsidP="00FD1BBB">
            <w:pPr>
              <w:pStyle w:val="Corpsdetexte"/>
              <w:spacing w:line="276" w:lineRule="auto"/>
              <w:ind w:firstLine="0"/>
              <w:jc w:val="both"/>
              <w:rPr>
                <w:rFonts w:ascii="Montserrat" w:hAnsi="Montserrat" w:cs="Calibri"/>
              </w:rPr>
            </w:pPr>
            <w:r>
              <w:rPr>
                <w:rFonts w:ascii="Montserrat" w:hAnsi="Montserrat"/>
              </w:rPr>
              <w:lastRenderedPageBreak/>
              <w:t>En tal situación, debe ponerse en contacto con la Dirección Jurídica y el Servicio de Conformidad (</w:t>
            </w:r>
            <w:hyperlink r:id="rId19" w:history="1">
              <w:r>
                <w:rPr>
                  <w:rStyle w:val="Lienhypertexte"/>
                  <w:rFonts w:ascii="Montserrat" w:hAnsi="Montserrat"/>
                </w:rPr>
                <w:t>compliance@cvegroup.com</w:t>
              </w:r>
            </w:hyperlink>
            <w:r>
              <w:rPr>
                <w:rFonts w:ascii="Montserrat" w:hAnsi="Montserrat"/>
                <w:color w:val="1F497D" w:themeColor="text2"/>
              </w:rPr>
              <w:t xml:space="preserve">) </w:t>
            </w:r>
            <w:r>
              <w:rPr>
                <w:rFonts w:ascii="Montserrat" w:hAnsi="Montserrat"/>
              </w:rPr>
              <w:t>que le acompañarán en la toma de decisiones.</w:t>
            </w:r>
          </w:p>
        </w:tc>
      </w:tr>
    </w:tbl>
    <w:p w14:paraId="4D6E3AF8" w14:textId="77777777" w:rsidR="00692FC8" w:rsidRPr="003C680B" w:rsidRDefault="00692FC8">
      <w:pPr>
        <w:rPr>
          <w:rFonts w:ascii="Montserrat" w:hAnsi="Montserrat" w:cs="Calibri"/>
          <w:b/>
          <w:u w:val="single"/>
          <w:lang w:val="es-CL"/>
        </w:rPr>
      </w:pPr>
    </w:p>
    <w:p w14:paraId="18D91137" w14:textId="77777777" w:rsidR="00FD1BBB" w:rsidRPr="00FB5AF0" w:rsidRDefault="00456B61" w:rsidP="00FD1BBB">
      <w:pPr>
        <w:pStyle w:val="Corpsdetexte"/>
        <w:numPr>
          <w:ilvl w:val="0"/>
          <w:numId w:val="7"/>
        </w:numPr>
        <w:spacing w:line="276" w:lineRule="auto"/>
        <w:ind w:left="1080"/>
        <w:jc w:val="both"/>
        <w:rPr>
          <w:rFonts w:ascii="Montserrat" w:hAnsi="Montserrat" w:cs="Calibri"/>
          <w:b/>
          <w:u w:val="single"/>
        </w:rPr>
      </w:pPr>
      <w:r>
        <w:rPr>
          <w:rFonts w:ascii="Montserrat" w:hAnsi="Montserrat"/>
          <w:b/>
          <w:u w:val="single"/>
        </w:rPr>
        <w:t>LEYES EXTRANJERAS</w:t>
      </w:r>
    </w:p>
    <w:p w14:paraId="5A762BA4" w14:textId="77777777" w:rsidR="006702C2" w:rsidRPr="00FB5AF0" w:rsidRDefault="00456B61" w:rsidP="00A81299">
      <w:pPr>
        <w:pStyle w:val="Corpsdetexte"/>
        <w:spacing w:line="276" w:lineRule="auto"/>
        <w:ind w:firstLine="0"/>
        <w:jc w:val="both"/>
        <w:rPr>
          <w:rFonts w:ascii="Montserrat" w:hAnsi="Montserrat" w:cs="Calibri"/>
        </w:rPr>
      </w:pPr>
      <w:r>
        <w:rPr>
          <w:rFonts w:ascii="Montserrat" w:hAnsi="Montserrat"/>
        </w:rPr>
        <w:t xml:space="preserve">Los Colaboradores no solo deben respetar las normas de derecho francés en materia de atentado a la probidad, sino también las </w:t>
      </w:r>
      <w:r>
        <w:rPr>
          <w:rFonts w:ascii="Montserrat" w:hAnsi="Montserrat"/>
          <w:b/>
        </w:rPr>
        <w:t>leyes locales</w:t>
      </w:r>
      <w:r>
        <w:rPr>
          <w:rFonts w:ascii="Montserrat" w:hAnsi="Montserrat"/>
        </w:rPr>
        <w:t xml:space="preserve"> equivalentes en caso de que trabajen en el extranjero para CVE. </w:t>
      </w:r>
    </w:p>
    <w:p w14:paraId="0275296B" w14:textId="31F2E8D8" w:rsidR="00FD1BBB" w:rsidRPr="00FB5AF0" w:rsidRDefault="00456B61" w:rsidP="00A81299">
      <w:pPr>
        <w:pStyle w:val="Corpsdetexte"/>
        <w:spacing w:line="276" w:lineRule="auto"/>
        <w:ind w:firstLine="0"/>
        <w:jc w:val="both"/>
        <w:rPr>
          <w:rFonts w:ascii="Montserrat" w:hAnsi="Montserrat" w:cs="Calibri"/>
        </w:rPr>
      </w:pPr>
      <w:r>
        <w:rPr>
          <w:rFonts w:ascii="Montserrat" w:hAnsi="Montserrat"/>
        </w:rPr>
        <w:t xml:space="preserve">Los Colaboradores deben tener en cuenta que </w:t>
      </w:r>
      <w:r>
        <w:rPr>
          <w:rFonts w:ascii="Montserrat" w:hAnsi="Montserrat"/>
          <w:b/>
        </w:rPr>
        <w:t xml:space="preserve">algunas leyes extranjeras tienen además un carácter extraterritorial </w:t>
      </w:r>
      <w:r>
        <w:rPr>
          <w:rFonts w:ascii="Montserrat" w:hAnsi="Montserrat"/>
        </w:rPr>
        <w:t xml:space="preserve">y se les podrían aplicar aunque no trabajen en el país de donde proceden esas leyes. Los ejemplos típicos son la Ley estadounidense de Prácticas Corruptas en el Extranjero o FCPA, y la Ley británica sobre el soborno o UKBA.  </w:t>
      </w:r>
    </w:p>
    <w:p w14:paraId="63C2A47E" w14:textId="77777777" w:rsidR="00FD1BBB" w:rsidRPr="00FB5AF0" w:rsidRDefault="00456B61" w:rsidP="00A81299">
      <w:pPr>
        <w:pStyle w:val="Corpsdetexte"/>
        <w:spacing w:line="276" w:lineRule="auto"/>
        <w:ind w:firstLine="0"/>
        <w:jc w:val="both"/>
        <w:rPr>
          <w:rFonts w:ascii="Montserrat" w:hAnsi="Montserrat" w:cs="Calibri"/>
        </w:rPr>
      </w:pPr>
      <w:r>
        <w:rPr>
          <w:rFonts w:ascii="Montserrat" w:hAnsi="Montserrat"/>
        </w:rPr>
        <w:t>Con respecto a la FCPA, los tribunales de los Estados Unidos pueden tener jurisdicción si el delito de corrupción se comete en su totalidad o en parte en el territorio de los Estados Unidos. Así ocurrirá cuando un correo electrónico sea recibido en ese país o cuando transite por un servidor situado en los Estados Unidos. Estos tribunales también serían competentes cuando la transacción se pague en dólares o los fondos se transfieran a través de cuentas ubicadas en los Estados Unidos a pesar de que la totalidad de la operación censurable tendría lugar fuera del territorio estadounidense.</w:t>
      </w:r>
    </w:p>
    <w:p w14:paraId="3D2D5F93" w14:textId="04FAFB8E" w:rsidR="006702C2" w:rsidRPr="00FB5AF0" w:rsidRDefault="00456B61" w:rsidP="00A81299">
      <w:pPr>
        <w:pStyle w:val="Corpsdetexte"/>
        <w:spacing w:line="276" w:lineRule="auto"/>
        <w:ind w:firstLine="0"/>
        <w:jc w:val="both"/>
        <w:rPr>
          <w:rFonts w:ascii="Montserrat" w:hAnsi="Montserrat" w:cs="Calibri"/>
        </w:rPr>
      </w:pPr>
      <w:r>
        <w:rPr>
          <w:rFonts w:ascii="Montserrat" w:hAnsi="Montserrat"/>
        </w:rPr>
        <w:t>La UKBA británica contiene normas que permiten, en determinadas condiciones, perseguir a empresas extranjeras por hechos cometidos en el extranjero siempre que ejerzan total o parcialmente sus actividades en el Reino Unido.</w:t>
      </w:r>
    </w:p>
    <w:p w14:paraId="6599294A" w14:textId="77777777" w:rsidR="00F57A61" w:rsidRPr="00FB5AF0" w:rsidRDefault="00456B61" w:rsidP="00A81299">
      <w:pPr>
        <w:pStyle w:val="Corpsdetexte"/>
        <w:numPr>
          <w:ilvl w:val="0"/>
          <w:numId w:val="7"/>
        </w:numPr>
        <w:spacing w:line="276" w:lineRule="auto"/>
        <w:ind w:left="1080"/>
        <w:jc w:val="both"/>
        <w:rPr>
          <w:rFonts w:ascii="Montserrat" w:hAnsi="Montserrat" w:cs="Calibri"/>
          <w:b/>
          <w:u w:val="single"/>
        </w:rPr>
      </w:pPr>
      <w:r>
        <w:rPr>
          <w:rFonts w:ascii="Montserrat" w:hAnsi="Montserrat"/>
          <w:b/>
          <w:u w:val="single"/>
        </w:rPr>
        <w:t>INCUMPLIMIENTO DE ESTE CÓDIGO</w:t>
      </w:r>
    </w:p>
    <w:p w14:paraId="3FD1D8B8" w14:textId="5CBA6E96" w:rsidR="000E616B" w:rsidRPr="00FB5AF0" w:rsidRDefault="00456B61" w:rsidP="00A81299">
      <w:pPr>
        <w:pStyle w:val="Corpsdetexte"/>
        <w:spacing w:line="276" w:lineRule="auto"/>
        <w:ind w:firstLine="0"/>
        <w:jc w:val="both"/>
        <w:rPr>
          <w:rFonts w:ascii="Montserrat" w:hAnsi="Montserrat" w:cs="Calibri"/>
        </w:rPr>
      </w:pPr>
      <w:r>
        <w:rPr>
          <w:rFonts w:ascii="Montserrat" w:hAnsi="Montserrat"/>
        </w:rPr>
        <w:t xml:space="preserve">En caso de incumplimiento de este Código, es responsabilidad de cada Colaborador alertar a su Gerente (si corresponde), al Servicio de Conformidad </w:t>
      </w:r>
      <w:bookmarkStart w:id="2" w:name="_Hlk120900970"/>
      <w:r>
        <w:rPr>
          <w:rFonts w:ascii="Montserrat" w:hAnsi="Montserrat"/>
        </w:rPr>
        <w:t>(</w:t>
      </w:r>
      <w:hyperlink r:id="rId20" w:history="1">
        <w:r>
          <w:rPr>
            <w:rStyle w:val="Lienhypertexte"/>
            <w:rFonts w:ascii="Montserrat" w:hAnsi="Montserrat"/>
          </w:rPr>
          <w:t>compliance@cvegroup.com</w:t>
        </w:r>
      </w:hyperlink>
      <w:r>
        <w:rPr>
          <w:rFonts w:ascii="Montserrat" w:hAnsi="Montserrat"/>
          <w:color w:val="1F497D" w:themeColor="text2"/>
        </w:rPr>
        <w:t xml:space="preserve">) </w:t>
      </w:r>
      <w:bookmarkEnd w:id="2"/>
      <w:r>
        <w:rPr>
          <w:rFonts w:ascii="Montserrat" w:hAnsi="Montserrat"/>
        </w:rPr>
        <w:t xml:space="preserve">o, si lo desea, utilizar el dispositivo de alerta </w:t>
      </w:r>
      <w:r>
        <w:rPr>
          <w:rFonts w:ascii="Montserrat" w:hAnsi="Montserrat"/>
        </w:rPr>
        <w:lastRenderedPageBreak/>
        <w:t xml:space="preserve">profesional </w:t>
      </w:r>
      <w:bookmarkStart w:id="3" w:name="_Hlk120901697"/>
      <w:r>
        <w:rPr>
          <w:rFonts w:ascii="Montserrat" w:hAnsi="Montserrat"/>
        </w:rPr>
        <w:t>(</w:t>
      </w:r>
      <w:hyperlink r:id="rId21" w:history="1">
        <w:r w:rsidR="00646255" w:rsidRPr="00CE6487">
          <w:rPr>
            <w:rStyle w:val="Lienhypertexte"/>
            <w:rFonts w:ascii="Montserrat" w:hAnsi="Montserrat"/>
          </w:rPr>
          <w:t>compliance-alert@cvegroup.com</w:t>
        </w:r>
      </w:hyperlink>
      <w:r>
        <w:rPr>
          <w:rFonts w:ascii="Montserrat" w:hAnsi="Montserrat"/>
        </w:rPr>
        <w:t xml:space="preserve">). </w:t>
      </w:r>
      <w:bookmarkEnd w:id="3"/>
      <w:r>
        <w:rPr>
          <w:rFonts w:ascii="Montserrat" w:hAnsi="Montserrat"/>
        </w:rPr>
        <w:t>Por otra parte, toda acción que infrinja las leyes y reglamentos aplicables en materia de lucha contra la corrupción puede acarrear sanciones disciplinarias y penales para el Colaborador interesado y sanciones penales para su empleador (ejemplos: sanción financiera, pena de prisión, exclusión de los contratos públicos).</w:t>
      </w:r>
    </w:p>
    <w:p w14:paraId="7073E6B4" w14:textId="567BAAEA" w:rsidR="0093766E" w:rsidRPr="00FB5AF0" w:rsidRDefault="00456B61" w:rsidP="00A81299">
      <w:pPr>
        <w:pStyle w:val="Corpsdetexte"/>
        <w:spacing w:line="276" w:lineRule="auto"/>
        <w:ind w:firstLine="0"/>
        <w:jc w:val="both"/>
        <w:rPr>
          <w:rFonts w:ascii="Montserrat" w:hAnsi="Montserrat" w:cs="Calibri"/>
        </w:rPr>
      </w:pPr>
      <w:r>
        <w:rPr>
          <w:rFonts w:ascii="Montserrat" w:hAnsi="Montserrat"/>
        </w:rPr>
        <w:t>Cualquier acción que se realice en violación del presente Código será objeto de una respuesta adecuada por parte de CVE.</w:t>
      </w:r>
    </w:p>
    <w:p w14:paraId="0A0885E8" w14:textId="77777777" w:rsidR="00E74C60" w:rsidRDefault="00456B61" w:rsidP="00A81299">
      <w:pPr>
        <w:pStyle w:val="Corpsdetexte"/>
        <w:spacing w:line="276" w:lineRule="auto"/>
        <w:ind w:firstLine="0"/>
        <w:jc w:val="both"/>
        <w:rPr>
          <w:rFonts w:ascii="Montserrat" w:hAnsi="Montserrat" w:cs="Calibri"/>
        </w:rPr>
      </w:pPr>
      <w:r>
        <w:rPr>
          <w:rFonts w:ascii="Montserrat" w:hAnsi="Montserrat"/>
        </w:rPr>
        <w:t xml:space="preserve">Esta respuesta será gradual y se establecerá en función de la gravedad de la violación. </w:t>
      </w:r>
    </w:p>
    <w:p w14:paraId="29667BC2" w14:textId="18EB6255" w:rsidR="00194DCC" w:rsidRPr="00FB5AF0" w:rsidRDefault="00657EB1" w:rsidP="00A81299">
      <w:pPr>
        <w:pStyle w:val="Corpsdetexte"/>
        <w:spacing w:line="276" w:lineRule="auto"/>
        <w:ind w:firstLine="0"/>
        <w:jc w:val="both"/>
        <w:rPr>
          <w:rFonts w:ascii="Montserrat" w:hAnsi="Montserrat" w:cs="Calibri"/>
        </w:rPr>
      </w:pPr>
      <w:r>
        <w:rPr>
          <w:rFonts w:ascii="Montserrat" w:hAnsi="Montserrat"/>
        </w:rPr>
        <w:t>Para los Colaboradores empleados, esta respuesta puede consistir en acciones correctivas como la gestión del rendimiento (coaching, formación) y, respecto de las violaciones de especial gravedad, dar lugar a sanciones disciplinarias (en particular, advertencia, despido) o incluso demandas por daños y perjuicios.</w:t>
      </w:r>
    </w:p>
    <w:p w14:paraId="5BA67866" w14:textId="5252E920" w:rsidR="00FB5AF0" w:rsidRDefault="00456B61" w:rsidP="00BC53AC">
      <w:pPr>
        <w:pStyle w:val="Corpsdetexte"/>
        <w:spacing w:line="276" w:lineRule="auto"/>
        <w:ind w:firstLine="0"/>
        <w:jc w:val="both"/>
        <w:rPr>
          <w:rFonts w:ascii="Montserrat" w:hAnsi="Montserrat" w:cs="Calibri"/>
        </w:rPr>
      </w:pPr>
      <w:r>
        <w:rPr>
          <w:rFonts w:ascii="Montserrat" w:hAnsi="Montserrat"/>
        </w:rPr>
        <w:t xml:space="preserve">En cualquier caso, las sanciones y actuaciones oportunas serán las previstas en el derecho aplicable y se llevarán a cabo de conformidad con los procedimientos legales, y en particular en virtud del derecho del trabajo local. </w:t>
      </w:r>
    </w:p>
    <w:p w14:paraId="06918B6D" w14:textId="77777777" w:rsidR="00EA547A" w:rsidRPr="003C680B" w:rsidRDefault="00EA547A" w:rsidP="00FB5AF0">
      <w:pPr>
        <w:pStyle w:val="Titre1"/>
        <w:numPr>
          <w:ilvl w:val="0"/>
          <w:numId w:val="0"/>
        </w:numPr>
        <w:ind w:left="720"/>
        <w:rPr>
          <w:rFonts w:ascii="Montserrat" w:hAnsi="Montserrat" w:cs="Calibri"/>
          <w:lang w:val="es-CL"/>
        </w:rPr>
      </w:pPr>
    </w:p>
    <w:sectPr w:rsidR="00EA547A" w:rsidRPr="003C680B">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50F3" w14:textId="77777777" w:rsidR="007A142B" w:rsidRDefault="007A142B">
      <w:r>
        <w:separator/>
      </w:r>
    </w:p>
  </w:endnote>
  <w:endnote w:type="continuationSeparator" w:id="0">
    <w:p w14:paraId="16B3F6E2" w14:textId="77777777" w:rsidR="007A142B" w:rsidRDefault="007A142B">
      <w:r>
        <w:continuationSeparator/>
      </w:r>
    </w:p>
  </w:endnote>
  <w:endnote w:type="continuationNotice" w:id="1">
    <w:p w14:paraId="22CDA0C7" w14:textId="77777777" w:rsidR="007A142B" w:rsidRDefault="007A1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372A" w14:textId="77777777" w:rsidR="00527D5E" w:rsidRPr="00E74C60" w:rsidRDefault="00456B61">
    <w:pPr>
      <w:pStyle w:val="Pieddepage"/>
      <w:rPr>
        <w:rFonts w:ascii="Montserrat" w:hAnsi="Montserrat"/>
        <w:sz w:val="20"/>
        <w:szCs w:val="20"/>
      </w:rPr>
    </w:pPr>
    <w:r>
      <w:rPr>
        <w:rFonts w:ascii="Montserrat" w:hAnsi="Montserrat"/>
        <w:sz w:val="20"/>
      </w:rPr>
      <w:tab/>
      <w:t xml:space="preserve">- </w:t>
    </w:r>
    <w:r w:rsidRPr="00E74C60">
      <w:rPr>
        <w:rFonts w:ascii="Montserrat" w:hAnsi="Montserrat"/>
        <w:sz w:val="20"/>
      </w:rPr>
      <w:fldChar w:fldCharType="begin"/>
    </w:r>
    <w:r w:rsidRPr="00E74C60">
      <w:rPr>
        <w:rFonts w:ascii="Montserrat" w:hAnsi="Montserrat"/>
        <w:sz w:val="20"/>
      </w:rPr>
      <w:instrText xml:space="preserve"> PAGE   \* MERGEFORMAT </w:instrText>
    </w:r>
    <w:r w:rsidRPr="00E74C60">
      <w:rPr>
        <w:rFonts w:ascii="Montserrat" w:hAnsi="Montserrat"/>
        <w:sz w:val="20"/>
      </w:rPr>
      <w:fldChar w:fldCharType="separate"/>
    </w:r>
    <w:r w:rsidR="00551455" w:rsidRPr="00E74C60">
      <w:rPr>
        <w:rFonts w:ascii="Montserrat" w:hAnsi="Montserrat"/>
        <w:sz w:val="20"/>
      </w:rPr>
      <w:t>2</w:t>
    </w:r>
    <w:r w:rsidRPr="00E74C60">
      <w:rPr>
        <w:rFonts w:ascii="Montserrat" w:hAnsi="Montserrat"/>
        <w:sz w:val="20"/>
      </w:rPr>
      <w:fldChar w:fldCharType="end"/>
    </w:r>
    <w:r>
      <w:rPr>
        <w:rFonts w:ascii="Montserrat" w:hAnsi="Montserrat"/>
        <w:sz w:val="20"/>
      </w:rPr>
      <w:t xml:space="preserve"> -</w:t>
    </w:r>
  </w:p>
  <w:p w14:paraId="4E1F29D6" w14:textId="49F159BD" w:rsidR="00527D5E" w:rsidRDefault="00456B61">
    <w:pPr>
      <w:pStyle w:val="Pieddepage"/>
      <w:rPr>
        <w:rStyle w:val="DocID"/>
      </w:rPr>
    </w:pPr>
    <w:r>
      <w:rPr>
        <w:rStyle w:val="DocID"/>
      </w:rPr>
      <w:fldChar w:fldCharType="begin"/>
    </w:r>
    <w:r>
      <w:rPr>
        <w:rStyle w:val="DocID"/>
      </w:rPr>
      <w:instrText xml:space="preserve"> DOCPROPERTY "DocID" \* MERGEFORMAT </w:instrText>
    </w:r>
    <w:r>
      <w:rPr>
        <w:rStyle w:val="DocID"/>
      </w:rPr>
      <w:fldChar w:fldCharType="separate"/>
    </w:r>
    <w:r w:rsidR="00336FEF">
      <w:rPr>
        <w:rStyle w:val="DocID"/>
      </w:rPr>
      <w:t xml:space="preserve"> </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F014" w14:textId="3B57CB96" w:rsidR="00527D5E" w:rsidRDefault="00456B61">
    <w:pPr>
      <w:pStyle w:val="Pieddepage"/>
      <w:rPr>
        <w:rStyle w:val="DocID"/>
      </w:rPr>
    </w:pPr>
    <w:r>
      <w:rPr>
        <w:rStyle w:val="DocID"/>
      </w:rPr>
      <w:fldChar w:fldCharType="begin"/>
    </w:r>
    <w:r>
      <w:rPr>
        <w:rStyle w:val="DocID"/>
      </w:rPr>
      <w:instrText xml:space="preserve"> DOCPROPERTY "DocID" \* MERGEFORMAT </w:instrText>
    </w:r>
    <w:r>
      <w:rPr>
        <w:rStyle w:val="DocID"/>
      </w:rPr>
      <w:fldChar w:fldCharType="separate"/>
    </w:r>
    <w:r w:rsidR="00336FEF">
      <w:rPr>
        <w:rStyle w:val="DocID"/>
      </w:rPr>
      <w:t xml:space="preserve"> </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8F34" w14:textId="77777777" w:rsidR="007A142B" w:rsidRDefault="007A142B">
      <w:r>
        <w:separator/>
      </w:r>
    </w:p>
  </w:footnote>
  <w:footnote w:type="continuationSeparator" w:id="0">
    <w:p w14:paraId="7E91165B" w14:textId="77777777" w:rsidR="007A142B" w:rsidRDefault="007A142B">
      <w:r>
        <w:continuationSeparator/>
      </w:r>
    </w:p>
  </w:footnote>
  <w:footnote w:type="continuationNotice" w:id="1">
    <w:p w14:paraId="502F6CE0" w14:textId="77777777" w:rsidR="007A142B" w:rsidRDefault="007A14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FB4B" w14:textId="3EDEA187" w:rsidR="00527D5E" w:rsidRDefault="009E41A5" w:rsidP="001D2AB9">
    <w:pPr>
      <w:pStyle w:val="En-tte"/>
      <w:tabs>
        <w:tab w:val="clear" w:pos="4680"/>
        <w:tab w:val="clear" w:pos="9360"/>
        <w:tab w:val="left" w:pos="2850"/>
      </w:tabs>
    </w:pPr>
    <w:r>
      <w:rPr>
        <w:noProof/>
      </w:rPr>
      <w:drawing>
        <wp:anchor distT="0" distB="0" distL="114300" distR="114300" simplePos="0" relativeHeight="251660288" behindDoc="1" locked="0" layoutInCell="1" allowOverlap="1" wp14:anchorId="7E8B6B64" wp14:editId="6F0FD888">
          <wp:simplePos x="0" y="0"/>
          <wp:positionH relativeFrom="column">
            <wp:posOffset>3987800</wp:posOffset>
          </wp:positionH>
          <wp:positionV relativeFrom="paragraph">
            <wp:posOffset>-139700</wp:posOffset>
          </wp:positionV>
          <wp:extent cx="2717800" cy="469900"/>
          <wp:effectExtent l="0" t="0" r="6350" b="6350"/>
          <wp:wrapTight wrapText="bothSides">
            <wp:wrapPolygon edited="0">
              <wp:start x="0" y="0"/>
              <wp:lineTo x="0" y="21016"/>
              <wp:lineTo x="21499" y="21016"/>
              <wp:lineTo x="21499" y="0"/>
              <wp:lineTo x="0" y="0"/>
            </wp:wrapPolygon>
          </wp:wrapTight>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6166FFE" wp14:editId="28D53EFC">
          <wp:simplePos x="0" y="0"/>
          <wp:positionH relativeFrom="column">
            <wp:posOffset>-781050</wp:posOffset>
          </wp:positionH>
          <wp:positionV relativeFrom="paragraph">
            <wp:posOffset>-254000</wp:posOffset>
          </wp:positionV>
          <wp:extent cx="1325245" cy="660400"/>
          <wp:effectExtent l="0" t="0" r="8255" b="6350"/>
          <wp:wrapSquare wrapText="bothSides"/>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5245"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8E433F4"/>
    <w:lvl w:ilvl="0">
      <w:start w:val="1"/>
      <w:numFmt w:val="bullet"/>
      <w:pStyle w:val="Listepuces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84902EE2"/>
    <w:lvl w:ilvl="0">
      <w:start w:val="1"/>
      <w:numFmt w:val="bullet"/>
      <w:pStyle w:val="Listepuces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36278E"/>
    <w:lvl w:ilvl="0">
      <w:start w:val="1"/>
      <w:numFmt w:val="bullet"/>
      <w:pStyle w:val="Listepuces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933C02FA"/>
    <w:lvl w:ilvl="0">
      <w:start w:val="1"/>
      <w:numFmt w:val="bullet"/>
      <w:pStyle w:val="Listepuces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9A450CE"/>
    <w:lvl w:ilvl="0">
      <w:start w:val="1"/>
      <w:numFmt w:val="bullet"/>
      <w:pStyle w:val="Listepuces"/>
      <w:lvlText w:val=""/>
      <w:lvlJc w:val="left"/>
      <w:pPr>
        <w:tabs>
          <w:tab w:val="num" w:pos="360"/>
        </w:tabs>
        <w:ind w:left="360" w:hanging="360"/>
      </w:pPr>
      <w:rPr>
        <w:rFonts w:ascii="Symbol" w:hAnsi="Symbol" w:hint="default"/>
      </w:rPr>
    </w:lvl>
  </w:abstractNum>
  <w:abstractNum w:abstractNumId="5" w15:restartNumberingAfterBreak="0">
    <w:nsid w:val="00F740A4"/>
    <w:multiLevelType w:val="hybridMultilevel"/>
    <w:tmpl w:val="0BAC066E"/>
    <w:lvl w:ilvl="0" w:tplc="CD502AE8">
      <w:start w:val="1"/>
      <w:numFmt w:val="bullet"/>
      <w:lvlText w:val=""/>
      <w:lvlJc w:val="left"/>
      <w:pPr>
        <w:ind w:left="1440" w:hanging="360"/>
      </w:pPr>
      <w:rPr>
        <w:rFonts w:ascii="Wingdings" w:hAnsi="Wingdings" w:hint="default"/>
      </w:rPr>
    </w:lvl>
    <w:lvl w:ilvl="1" w:tplc="87461362" w:tentative="1">
      <w:start w:val="1"/>
      <w:numFmt w:val="bullet"/>
      <w:lvlText w:val="o"/>
      <w:lvlJc w:val="left"/>
      <w:pPr>
        <w:ind w:left="2160" w:hanging="360"/>
      </w:pPr>
      <w:rPr>
        <w:rFonts w:ascii="Courier New" w:hAnsi="Courier New" w:cs="Courier New" w:hint="default"/>
      </w:rPr>
    </w:lvl>
    <w:lvl w:ilvl="2" w:tplc="14A8DD86" w:tentative="1">
      <w:start w:val="1"/>
      <w:numFmt w:val="bullet"/>
      <w:lvlText w:val=""/>
      <w:lvlJc w:val="left"/>
      <w:pPr>
        <w:ind w:left="2880" w:hanging="360"/>
      </w:pPr>
      <w:rPr>
        <w:rFonts w:ascii="Wingdings" w:hAnsi="Wingdings" w:hint="default"/>
      </w:rPr>
    </w:lvl>
    <w:lvl w:ilvl="3" w:tplc="FB243638" w:tentative="1">
      <w:start w:val="1"/>
      <w:numFmt w:val="bullet"/>
      <w:lvlText w:val=""/>
      <w:lvlJc w:val="left"/>
      <w:pPr>
        <w:ind w:left="3600" w:hanging="360"/>
      </w:pPr>
      <w:rPr>
        <w:rFonts w:ascii="Symbol" w:hAnsi="Symbol" w:hint="default"/>
      </w:rPr>
    </w:lvl>
    <w:lvl w:ilvl="4" w:tplc="565C95D0" w:tentative="1">
      <w:start w:val="1"/>
      <w:numFmt w:val="bullet"/>
      <w:lvlText w:val="o"/>
      <w:lvlJc w:val="left"/>
      <w:pPr>
        <w:ind w:left="4320" w:hanging="360"/>
      </w:pPr>
      <w:rPr>
        <w:rFonts w:ascii="Courier New" w:hAnsi="Courier New" w:cs="Courier New" w:hint="default"/>
      </w:rPr>
    </w:lvl>
    <w:lvl w:ilvl="5" w:tplc="E5AC7D2E" w:tentative="1">
      <w:start w:val="1"/>
      <w:numFmt w:val="bullet"/>
      <w:lvlText w:val=""/>
      <w:lvlJc w:val="left"/>
      <w:pPr>
        <w:ind w:left="5040" w:hanging="360"/>
      </w:pPr>
      <w:rPr>
        <w:rFonts w:ascii="Wingdings" w:hAnsi="Wingdings" w:hint="default"/>
      </w:rPr>
    </w:lvl>
    <w:lvl w:ilvl="6" w:tplc="ACC0CE46" w:tentative="1">
      <w:start w:val="1"/>
      <w:numFmt w:val="bullet"/>
      <w:lvlText w:val=""/>
      <w:lvlJc w:val="left"/>
      <w:pPr>
        <w:ind w:left="5760" w:hanging="360"/>
      </w:pPr>
      <w:rPr>
        <w:rFonts w:ascii="Symbol" w:hAnsi="Symbol" w:hint="default"/>
      </w:rPr>
    </w:lvl>
    <w:lvl w:ilvl="7" w:tplc="F9027F9A" w:tentative="1">
      <w:start w:val="1"/>
      <w:numFmt w:val="bullet"/>
      <w:lvlText w:val="o"/>
      <w:lvlJc w:val="left"/>
      <w:pPr>
        <w:ind w:left="6480" w:hanging="360"/>
      </w:pPr>
      <w:rPr>
        <w:rFonts w:ascii="Courier New" w:hAnsi="Courier New" w:cs="Courier New" w:hint="default"/>
      </w:rPr>
    </w:lvl>
    <w:lvl w:ilvl="8" w:tplc="C0004696" w:tentative="1">
      <w:start w:val="1"/>
      <w:numFmt w:val="bullet"/>
      <w:lvlText w:val=""/>
      <w:lvlJc w:val="left"/>
      <w:pPr>
        <w:ind w:left="7200" w:hanging="360"/>
      </w:pPr>
      <w:rPr>
        <w:rFonts w:ascii="Wingdings" w:hAnsi="Wingdings" w:hint="default"/>
      </w:rPr>
    </w:lvl>
  </w:abstractNum>
  <w:abstractNum w:abstractNumId="6" w15:restartNumberingAfterBreak="0">
    <w:nsid w:val="018E48AC"/>
    <w:multiLevelType w:val="hybridMultilevel"/>
    <w:tmpl w:val="4AC26E50"/>
    <w:lvl w:ilvl="0" w:tplc="103C2E34">
      <w:numFmt w:val="bullet"/>
      <w:lvlText w:val="-"/>
      <w:lvlJc w:val="left"/>
      <w:pPr>
        <w:ind w:left="720" w:hanging="360"/>
      </w:pPr>
      <w:rPr>
        <w:rFonts w:ascii="Times New Roman" w:eastAsiaTheme="minorHAnsi" w:hAnsi="Times New Roman" w:cs="Times New Roman" w:hint="default"/>
      </w:rPr>
    </w:lvl>
    <w:lvl w:ilvl="1" w:tplc="D08E78F2" w:tentative="1">
      <w:start w:val="1"/>
      <w:numFmt w:val="bullet"/>
      <w:lvlText w:val="o"/>
      <w:lvlJc w:val="left"/>
      <w:pPr>
        <w:ind w:left="1440" w:hanging="360"/>
      </w:pPr>
      <w:rPr>
        <w:rFonts w:ascii="Courier New" w:hAnsi="Courier New" w:cs="Courier New" w:hint="default"/>
      </w:rPr>
    </w:lvl>
    <w:lvl w:ilvl="2" w:tplc="37DC71A8" w:tentative="1">
      <w:start w:val="1"/>
      <w:numFmt w:val="bullet"/>
      <w:lvlText w:val=""/>
      <w:lvlJc w:val="left"/>
      <w:pPr>
        <w:ind w:left="2160" w:hanging="360"/>
      </w:pPr>
      <w:rPr>
        <w:rFonts w:ascii="Wingdings" w:hAnsi="Wingdings" w:hint="default"/>
      </w:rPr>
    </w:lvl>
    <w:lvl w:ilvl="3" w:tplc="AA40D0B4" w:tentative="1">
      <w:start w:val="1"/>
      <w:numFmt w:val="bullet"/>
      <w:lvlText w:val=""/>
      <w:lvlJc w:val="left"/>
      <w:pPr>
        <w:ind w:left="2880" w:hanging="360"/>
      </w:pPr>
      <w:rPr>
        <w:rFonts w:ascii="Symbol" w:hAnsi="Symbol" w:hint="default"/>
      </w:rPr>
    </w:lvl>
    <w:lvl w:ilvl="4" w:tplc="42F2A080" w:tentative="1">
      <w:start w:val="1"/>
      <w:numFmt w:val="bullet"/>
      <w:lvlText w:val="o"/>
      <w:lvlJc w:val="left"/>
      <w:pPr>
        <w:ind w:left="3600" w:hanging="360"/>
      </w:pPr>
      <w:rPr>
        <w:rFonts w:ascii="Courier New" w:hAnsi="Courier New" w:cs="Courier New" w:hint="default"/>
      </w:rPr>
    </w:lvl>
    <w:lvl w:ilvl="5" w:tplc="D274624A" w:tentative="1">
      <w:start w:val="1"/>
      <w:numFmt w:val="bullet"/>
      <w:lvlText w:val=""/>
      <w:lvlJc w:val="left"/>
      <w:pPr>
        <w:ind w:left="4320" w:hanging="360"/>
      </w:pPr>
      <w:rPr>
        <w:rFonts w:ascii="Wingdings" w:hAnsi="Wingdings" w:hint="default"/>
      </w:rPr>
    </w:lvl>
    <w:lvl w:ilvl="6" w:tplc="2F06469A" w:tentative="1">
      <w:start w:val="1"/>
      <w:numFmt w:val="bullet"/>
      <w:lvlText w:val=""/>
      <w:lvlJc w:val="left"/>
      <w:pPr>
        <w:ind w:left="5040" w:hanging="360"/>
      </w:pPr>
      <w:rPr>
        <w:rFonts w:ascii="Symbol" w:hAnsi="Symbol" w:hint="default"/>
      </w:rPr>
    </w:lvl>
    <w:lvl w:ilvl="7" w:tplc="12FCB160" w:tentative="1">
      <w:start w:val="1"/>
      <w:numFmt w:val="bullet"/>
      <w:lvlText w:val="o"/>
      <w:lvlJc w:val="left"/>
      <w:pPr>
        <w:ind w:left="5760" w:hanging="360"/>
      </w:pPr>
      <w:rPr>
        <w:rFonts w:ascii="Courier New" w:hAnsi="Courier New" w:cs="Courier New" w:hint="default"/>
      </w:rPr>
    </w:lvl>
    <w:lvl w:ilvl="8" w:tplc="45C4F956" w:tentative="1">
      <w:start w:val="1"/>
      <w:numFmt w:val="bullet"/>
      <w:lvlText w:val=""/>
      <w:lvlJc w:val="left"/>
      <w:pPr>
        <w:ind w:left="6480" w:hanging="360"/>
      </w:pPr>
      <w:rPr>
        <w:rFonts w:ascii="Wingdings" w:hAnsi="Wingdings" w:hint="default"/>
      </w:rPr>
    </w:lvl>
  </w:abstractNum>
  <w:abstractNum w:abstractNumId="7" w15:restartNumberingAfterBreak="0">
    <w:nsid w:val="03D77BC0"/>
    <w:multiLevelType w:val="hybridMultilevel"/>
    <w:tmpl w:val="8318B1E6"/>
    <w:lvl w:ilvl="0" w:tplc="B516BCFE">
      <w:numFmt w:val="bullet"/>
      <w:lvlText w:val="-"/>
      <w:lvlJc w:val="left"/>
      <w:pPr>
        <w:ind w:left="720" w:hanging="360"/>
      </w:pPr>
      <w:rPr>
        <w:rFonts w:ascii="Times New Roman" w:eastAsiaTheme="minorHAnsi" w:hAnsi="Times New Roman" w:cs="Times New Roman" w:hint="default"/>
      </w:rPr>
    </w:lvl>
    <w:lvl w:ilvl="1" w:tplc="F4A60CA8" w:tentative="1">
      <w:start w:val="1"/>
      <w:numFmt w:val="bullet"/>
      <w:lvlText w:val="o"/>
      <w:lvlJc w:val="left"/>
      <w:pPr>
        <w:ind w:left="1440" w:hanging="360"/>
      </w:pPr>
      <w:rPr>
        <w:rFonts w:ascii="Courier New" w:hAnsi="Courier New" w:cs="Courier New" w:hint="default"/>
      </w:rPr>
    </w:lvl>
    <w:lvl w:ilvl="2" w:tplc="095A346A" w:tentative="1">
      <w:start w:val="1"/>
      <w:numFmt w:val="bullet"/>
      <w:lvlText w:val=""/>
      <w:lvlJc w:val="left"/>
      <w:pPr>
        <w:ind w:left="2160" w:hanging="360"/>
      </w:pPr>
      <w:rPr>
        <w:rFonts w:ascii="Wingdings" w:hAnsi="Wingdings" w:hint="default"/>
      </w:rPr>
    </w:lvl>
    <w:lvl w:ilvl="3" w:tplc="1324BA6E" w:tentative="1">
      <w:start w:val="1"/>
      <w:numFmt w:val="bullet"/>
      <w:lvlText w:val=""/>
      <w:lvlJc w:val="left"/>
      <w:pPr>
        <w:ind w:left="2880" w:hanging="360"/>
      </w:pPr>
      <w:rPr>
        <w:rFonts w:ascii="Symbol" w:hAnsi="Symbol" w:hint="default"/>
      </w:rPr>
    </w:lvl>
    <w:lvl w:ilvl="4" w:tplc="A9DABBCC" w:tentative="1">
      <w:start w:val="1"/>
      <w:numFmt w:val="bullet"/>
      <w:lvlText w:val="o"/>
      <w:lvlJc w:val="left"/>
      <w:pPr>
        <w:ind w:left="3600" w:hanging="360"/>
      </w:pPr>
      <w:rPr>
        <w:rFonts w:ascii="Courier New" w:hAnsi="Courier New" w:cs="Courier New" w:hint="default"/>
      </w:rPr>
    </w:lvl>
    <w:lvl w:ilvl="5" w:tplc="287EB0BE" w:tentative="1">
      <w:start w:val="1"/>
      <w:numFmt w:val="bullet"/>
      <w:lvlText w:val=""/>
      <w:lvlJc w:val="left"/>
      <w:pPr>
        <w:ind w:left="4320" w:hanging="360"/>
      </w:pPr>
      <w:rPr>
        <w:rFonts w:ascii="Wingdings" w:hAnsi="Wingdings" w:hint="default"/>
      </w:rPr>
    </w:lvl>
    <w:lvl w:ilvl="6" w:tplc="16226A20" w:tentative="1">
      <w:start w:val="1"/>
      <w:numFmt w:val="bullet"/>
      <w:lvlText w:val=""/>
      <w:lvlJc w:val="left"/>
      <w:pPr>
        <w:ind w:left="5040" w:hanging="360"/>
      </w:pPr>
      <w:rPr>
        <w:rFonts w:ascii="Symbol" w:hAnsi="Symbol" w:hint="default"/>
      </w:rPr>
    </w:lvl>
    <w:lvl w:ilvl="7" w:tplc="C598FBB4" w:tentative="1">
      <w:start w:val="1"/>
      <w:numFmt w:val="bullet"/>
      <w:lvlText w:val="o"/>
      <w:lvlJc w:val="left"/>
      <w:pPr>
        <w:ind w:left="5760" w:hanging="360"/>
      </w:pPr>
      <w:rPr>
        <w:rFonts w:ascii="Courier New" w:hAnsi="Courier New" w:cs="Courier New" w:hint="default"/>
      </w:rPr>
    </w:lvl>
    <w:lvl w:ilvl="8" w:tplc="ADF07C72" w:tentative="1">
      <w:start w:val="1"/>
      <w:numFmt w:val="bullet"/>
      <w:lvlText w:val=""/>
      <w:lvlJc w:val="left"/>
      <w:pPr>
        <w:ind w:left="6480" w:hanging="360"/>
      </w:pPr>
      <w:rPr>
        <w:rFonts w:ascii="Wingdings" w:hAnsi="Wingdings" w:hint="default"/>
      </w:rPr>
    </w:lvl>
  </w:abstractNum>
  <w:abstractNum w:abstractNumId="8" w15:restartNumberingAfterBreak="0">
    <w:nsid w:val="051478A0"/>
    <w:multiLevelType w:val="hybridMultilevel"/>
    <w:tmpl w:val="B3A8E7C6"/>
    <w:lvl w:ilvl="0" w:tplc="4D4CC906">
      <w:numFmt w:val="bullet"/>
      <w:lvlText w:val="-"/>
      <w:lvlJc w:val="left"/>
      <w:pPr>
        <w:ind w:left="720" w:hanging="360"/>
      </w:pPr>
      <w:rPr>
        <w:rFonts w:ascii="Times New Roman" w:eastAsiaTheme="minorHAnsi" w:hAnsi="Times New Roman" w:cs="Times New Roman" w:hint="default"/>
      </w:rPr>
    </w:lvl>
    <w:lvl w:ilvl="1" w:tplc="A1C0CD7E" w:tentative="1">
      <w:start w:val="1"/>
      <w:numFmt w:val="bullet"/>
      <w:lvlText w:val="o"/>
      <w:lvlJc w:val="left"/>
      <w:pPr>
        <w:ind w:left="1440" w:hanging="360"/>
      </w:pPr>
      <w:rPr>
        <w:rFonts w:ascii="Courier New" w:hAnsi="Courier New" w:cs="Courier New" w:hint="default"/>
      </w:rPr>
    </w:lvl>
    <w:lvl w:ilvl="2" w:tplc="09126550" w:tentative="1">
      <w:start w:val="1"/>
      <w:numFmt w:val="bullet"/>
      <w:lvlText w:val=""/>
      <w:lvlJc w:val="left"/>
      <w:pPr>
        <w:ind w:left="2160" w:hanging="360"/>
      </w:pPr>
      <w:rPr>
        <w:rFonts w:ascii="Wingdings" w:hAnsi="Wingdings" w:hint="default"/>
      </w:rPr>
    </w:lvl>
    <w:lvl w:ilvl="3" w:tplc="21589FF8" w:tentative="1">
      <w:start w:val="1"/>
      <w:numFmt w:val="bullet"/>
      <w:lvlText w:val=""/>
      <w:lvlJc w:val="left"/>
      <w:pPr>
        <w:ind w:left="2880" w:hanging="360"/>
      </w:pPr>
      <w:rPr>
        <w:rFonts w:ascii="Symbol" w:hAnsi="Symbol" w:hint="default"/>
      </w:rPr>
    </w:lvl>
    <w:lvl w:ilvl="4" w:tplc="9DD2283A" w:tentative="1">
      <w:start w:val="1"/>
      <w:numFmt w:val="bullet"/>
      <w:lvlText w:val="o"/>
      <w:lvlJc w:val="left"/>
      <w:pPr>
        <w:ind w:left="3600" w:hanging="360"/>
      </w:pPr>
      <w:rPr>
        <w:rFonts w:ascii="Courier New" w:hAnsi="Courier New" w:cs="Courier New" w:hint="default"/>
      </w:rPr>
    </w:lvl>
    <w:lvl w:ilvl="5" w:tplc="80968A66" w:tentative="1">
      <w:start w:val="1"/>
      <w:numFmt w:val="bullet"/>
      <w:lvlText w:val=""/>
      <w:lvlJc w:val="left"/>
      <w:pPr>
        <w:ind w:left="4320" w:hanging="360"/>
      </w:pPr>
      <w:rPr>
        <w:rFonts w:ascii="Wingdings" w:hAnsi="Wingdings" w:hint="default"/>
      </w:rPr>
    </w:lvl>
    <w:lvl w:ilvl="6" w:tplc="123C0AD6" w:tentative="1">
      <w:start w:val="1"/>
      <w:numFmt w:val="bullet"/>
      <w:lvlText w:val=""/>
      <w:lvlJc w:val="left"/>
      <w:pPr>
        <w:ind w:left="5040" w:hanging="360"/>
      </w:pPr>
      <w:rPr>
        <w:rFonts w:ascii="Symbol" w:hAnsi="Symbol" w:hint="default"/>
      </w:rPr>
    </w:lvl>
    <w:lvl w:ilvl="7" w:tplc="1F9C1742" w:tentative="1">
      <w:start w:val="1"/>
      <w:numFmt w:val="bullet"/>
      <w:lvlText w:val="o"/>
      <w:lvlJc w:val="left"/>
      <w:pPr>
        <w:ind w:left="5760" w:hanging="360"/>
      </w:pPr>
      <w:rPr>
        <w:rFonts w:ascii="Courier New" w:hAnsi="Courier New" w:cs="Courier New" w:hint="default"/>
      </w:rPr>
    </w:lvl>
    <w:lvl w:ilvl="8" w:tplc="9FA61878" w:tentative="1">
      <w:start w:val="1"/>
      <w:numFmt w:val="bullet"/>
      <w:lvlText w:val=""/>
      <w:lvlJc w:val="left"/>
      <w:pPr>
        <w:ind w:left="6480" w:hanging="360"/>
      </w:pPr>
      <w:rPr>
        <w:rFonts w:ascii="Wingdings" w:hAnsi="Wingdings" w:hint="default"/>
      </w:rPr>
    </w:lvl>
  </w:abstractNum>
  <w:abstractNum w:abstractNumId="9" w15:restartNumberingAfterBreak="0">
    <w:nsid w:val="11F3498C"/>
    <w:multiLevelType w:val="hybridMultilevel"/>
    <w:tmpl w:val="90D0FE5A"/>
    <w:lvl w:ilvl="0" w:tplc="352E9566">
      <w:numFmt w:val="bullet"/>
      <w:lvlText w:val="-"/>
      <w:lvlJc w:val="left"/>
      <w:pPr>
        <w:ind w:left="720" w:hanging="360"/>
      </w:pPr>
      <w:rPr>
        <w:rFonts w:ascii="Times New Roman" w:eastAsiaTheme="minorHAnsi" w:hAnsi="Times New Roman" w:cs="Times New Roman" w:hint="default"/>
      </w:rPr>
    </w:lvl>
    <w:lvl w:ilvl="1" w:tplc="F8C07838" w:tentative="1">
      <w:start w:val="1"/>
      <w:numFmt w:val="bullet"/>
      <w:lvlText w:val="o"/>
      <w:lvlJc w:val="left"/>
      <w:pPr>
        <w:ind w:left="1440" w:hanging="360"/>
      </w:pPr>
      <w:rPr>
        <w:rFonts w:ascii="Courier New" w:hAnsi="Courier New" w:cs="Courier New" w:hint="default"/>
      </w:rPr>
    </w:lvl>
    <w:lvl w:ilvl="2" w:tplc="8DF807DA" w:tentative="1">
      <w:start w:val="1"/>
      <w:numFmt w:val="bullet"/>
      <w:lvlText w:val=""/>
      <w:lvlJc w:val="left"/>
      <w:pPr>
        <w:ind w:left="2160" w:hanging="360"/>
      </w:pPr>
      <w:rPr>
        <w:rFonts w:ascii="Wingdings" w:hAnsi="Wingdings" w:hint="default"/>
      </w:rPr>
    </w:lvl>
    <w:lvl w:ilvl="3" w:tplc="86420D98" w:tentative="1">
      <w:start w:val="1"/>
      <w:numFmt w:val="bullet"/>
      <w:lvlText w:val=""/>
      <w:lvlJc w:val="left"/>
      <w:pPr>
        <w:ind w:left="2880" w:hanging="360"/>
      </w:pPr>
      <w:rPr>
        <w:rFonts w:ascii="Symbol" w:hAnsi="Symbol" w:hint="default"/>
      </w:rPr>
    </w:lvl>
    <w:lvl w:ilvl="4" w:tplc="E1C8539C" w:tentative="1">
      <w:start w:val="1"/>
      <w:numFmt w:val="bullet"/>
      <w:lvlText w:val="o"/>
      <w:lvlJc w:val="left"/>
      <w:pPr>
        <w:ind w:left="3600" w:hanging="360"/>
      </w:pPr>
      <w:rPr>
        <w:rFonts w:ascii="Courier New" w:hAnsi="Courier New" w:cs="Courier New" w:hint="default"/>
      </w:rPr>
    </w:lvl>
    <w:lvl w:ilvl="5" w:tplc="22A0DBCC" w:tentative="1">
      <w:start w:val="1"/>
      <w:numFmt w:val="bullet"/>
      <w:lvlText w:val=""/>
      <w:lvlJc w:val="left"/>
      <w:pPr>
        <w:ind w:left="4320" w:hanging="360"/>
      </w:pPr>
      <w:rPr>
        <w:rFonts w:ascii="Wingdings" w:hAnsi="Wingdings" w:hint="default"/>
      </w:rPr>
    </w:lvl>
    <w:lvl w:ilvl="6" w:tplc="C2F00326" w:tentative="1">
      <w:start w:val="1"/>
      <w:numFmt w:val="bullet"/>
      <w:lvlText w:val=""/>
      <w:lvlJc w:val="left"/>
      <w:pPr>
        <w:ind w:left="5040" w:hanging="360"/>
      </w:pPr>
      <w:rPr>
        <w:rFonts w:ascii="Symbol" w:hAnsi="Symbol" w:hint="default"/>
      </w:rPr>
    </w:lvl>
    <w:lvl w:ilvl="7" w:tplc="028AA064" w:tentative="1">
      <w:start w:val="1"/>
      <w:numFmt w:val="bullet"/>
      <w:lvlText w:val="o"/>
      <w:lvlJc w:val="left"/>
      <w:pPr>
        <w:ind w:left="5760" w:hanging="360"/>
      </w:pPr>
      <w:rPr>
        <w:rFonts w:ascii="Courier New" w:hAnsi="Courier New" w:cs="Courier New" w:hint="default"/>
      </w:rPr>
    </w:lvl>
    <w:lvl w:ilvl="8" w:tplc="BA1A1CDA" w:tentative="1">
      <w:start w:val="1"/>
      <w:numFmt w:val="bullet"/>
      <w:lvlText w:val=""/>
      <w:lvlJc w:val="left"/>
      <w:pPr>
        <w:ind w:left="6480" w:hanging="360"/>
      </w:pPr>
      <w:rPr>
        <w:rFonts w:ascii="Wingdings" w:hAnsi="Wingdings" w:hint="default"/>
      </w:rPr>
    </w:lvl>
  </w:abstractNum>
  <w:abstractNum w:abstractNumId="10" w15:restartNumberingAfterBreak="0">
    <w:nsid w:val="139D1B20"/>
    <w:multiLevelType w:val="hybridMultilevel"/>
    <w:tmpl w:val="85A6A0EE"/>
    <w:lvl w:ilvl="0" w:tplc="7EC83006">
      <w:numFmt w:val="bullet"/>
      <w:lvlText w:val="-"/>
      <w:lvlJc w:val="left"/>
      <w:pPr>
        <w:ind w:left="720" w:hanging="360"/>
      </w:pPr>
      <w:rPr>
        <w:rFonts w:ascii="Times New Roman" w:eastAsiaTheme="minorHAnsi" w:hAnsi="Times New Roman" w:cs="Times New Roman" w:hint="default"/>
      </w:rPr>
    </w:lvl>
    <w:lvl w:ilvl="1" w:tplc="A2FC396C" w:tentative="1">
      <w:start w:val="1"/>
      <w:numFmt w:val="bullet"/>
      <w:lvlText w:val="o"/>
      <w:lvlJc w:val="left"/>
      <w:pPr>
        <w:ind w:left="1440" w:hanging="360"/>
      </w:pPr>
      <w:rPr>
        <w:rFonts w:ascii="Courier New" w:hAnsi="Courier New" w:cs="Courier New" w:hint="default"/>
      </w:rPr>
    </w:lvl>
    <w:lvl w:ilvl="2" w:tplc="33BADFD8" w:tentative="1">
      <w:start w:val="1"/>
      <w:numFmt w:val="bullet"/>
      <w:lvlText w:val=""/>
      <w:lvlJc w:val="left"/>
      <w:pPr>
        <w:ind w:left="2160" w:hanging="360"/>
      </w:pPr>
      <w:rPr>
        <w:rFonts w:ascii="Wingdings" w:hAnsi="Wingdings" w:hint="default"/>
      </w:rPr>
    </w:lvl>
    <w:lvl w:ilvl="3" w:tplc="ED4068F8" w:tentative="1">
      <w:start w:val="1"/>
      <w:numFmt w:val="bullet"/>
      <w:lvlText w:val=""/>
      <w:lvlJc w:val="left"/>
      <w:pPr>
        <w:ind w:left="2880" w:hanging="360"/>
      </w:pPr>
      <w:rPr>
        <w:rFonts w:ascii="Symbol" w:hAnsi="Symbol" w:hint="default"/>
      </w:rPr>
    </w:lvl>
    <w:lvl w:ilvl="4" w:tplc="6FDCC11A" w:tentative="1">
      <w:start w:val="1"/>
      <w:numFmt w:val="bullet"/>
      <w:lvlText w:val="o"/>
      <w:lvlJc w:val="left"/>
      <w:pPr>
        <w:ind w:left="3600" w:hanging="360"/>
      </w:pPr>
      <w:rPr>
        <w:rFonts w:ascii="Courier New" w:hAnsi="Courier New" w:cs="Courier New" w:hint="default"/>
      </w:rPr>
    </w:lvl>
    <w:lvl w:ilvl="5" w:tplc="7B004EEA" w:tentative="1">
      <w:start w:val="1"/>
      <w:numFmt w:val="bullet"/>
      <w:lvlText w:val=""/>
      <w:lvlJc w:val="left"/>
      <w:pPr>
        <w:ind w:left="4320" w:hanging="360"/>
      </w:pPr>
      <w:rPr>
        <w:rFonts w:ascii="Wingdings" w:hAnsi="Wingdings" w:hint="default"/>
      </w:rPr>
    </w:lvl>
    <w:lvl w:ilvl="6" w:tplc="E3667E68" w:tentative="1">
      <w:start w:val="1"/>
      <w:numFmt w:val="bullet"/>
      <w:lvlText w:val=""/>
      <w:lvlJc w:val="left"/>
      <w:pPr>
        <w:ind w:left="5040" w:hanging="360"/>
      </w:pPr>
      <w:rPr>
        <w:rFonts w:ascii="Symbol" w:hAnsi="Symbol" w:hint="default"/>
      </w:rPr>
    </w:lvl>
    <w:lvl w:ilvl="7" w:tplc="B99E50F0" w:tentative="1">
      <w:start w:val="1"/>
      <w:numFmt w:val="bullet"/>
      <w:lvlText w:val="o"/>
      <w:lvlJc w:val="left"/>
      <w:pPr>
        <w:ind w:left="5760" w:hanging="360"/>
      </w:pPr>
      <w:rPr>
        <w:rFonts w:ascii="Courier New" w:hAnsi="Courier New" w:cs="Courier New" w:hint="default"/>
      </w:rPr>
    </w:lvl>
    <w:lvl w:ilvl="8" w:tplc="5E5C447E" w:tentative="1">
      <w:start w:val="1"/>
      <w:numFmt w:val="bullet"/>
      <w:lvlText w:val=""/>
      <w:lvlJc w:val="left"/>
      <w:pPr>
        <w:ind w:left="6480" w:hanging="360"/>
      </w:pPr>
      <w:rPr>
        <w:rFonts w:ascii="Wingdings" w:hAnsi="Wingdings" w:hint="default"/>
      </w:rPr>
    </w:lvl>
  </w:abstractNum>
  <w:abstractNum w:abstractNumId="11" w15:restartNumberingAfterBreak="0">
    <w:nsid w:val="13A017EA"/>
    <w:multiLevelType w:val="hybridMultilevel"/>
    <w:tmpl w:val="56DCC6D4"/>
    <w:lvl w:ilvl="0" w:tplc="70F03118">
      <w:start w:val="1"/>
      <w:numFmt w:val="bullet"/>
      <w:lvlText w:val=""/>
      <w:lvlJc w:val="left"/>
      <w:pPr>
        <w:ind w:left="360" w:hanging="360"/>
      </w:pPr>
      <w:rPr>
        <w:rFonts w:ascii="Symbol" w:hAnsi="Symbol" w:hint="default"/>
      </w:rPr>
    </w:lvl>
    <w:lvl w:ilvl="1" w:tplc="E7705F8C" w:tentative="1">
      <w:start w:val="1"/>
      <w:numFmt w:val="bullet"/>
      <w:lvlText w:val="o"/>
      <w:lvlJc w:val="left"/>
      <w:pPr>
        <w:ind w:left="1080" w:hanging="360"/>
      </w:pPr>
      <w:rPr>
        <w:rFonts w:ascii="Courier New" w:hAnsi="Courier New" w:cs="Courier New" w:hint="default"/>
      </w:rPr>
    </w:lvl>
    <w:lvl w:ilvl="2" w:tplc="DE8A1866" w:tentative="1">
      <w:start w:val="1"/>
      <w:numFmt w:val="bullet"/>
      <w:lvlText w:val=""/>
      <w:lvlJc w:val="left"/>
      <w:pPr>
        <w:ind w:left="1800" w:hanging="360"/>
      </w:pPr>
      <w:rPr>
        <w:rFonts w:ascii="Wingdings" w:hAnsi="Wingdings" w:hint="default"/>
      </w:rPr>
    </w:lvl>
    <w:lvl w:ilvl="3" w:tplc="6FF21B94" w:tentative="1">
      <w:start w:val="1"/>
      <w:numFmt w:val="bullet"/>
      <w:lvlText w:val=""/>
      <w:lvlJc w:val="left"/>
      <w:pPr>
        <w:ind w:left="2520" w:hanging="360"/>
      </w:pPr>
      <w:rPr>
        <w:rFonts w:ascii="Symbol" w:hAnsi="Symbol" w:hint="default"/>
      </w:rPr>
    </w:lvl>
    <w:lvl w:ilvl="4" w:tplc="8624A980" w:tentative="1">
      <w:start w:val="1"/>
      <w:numFmt w:val="bullet"/>
      <w:lvlText w:val="o"/>
      <w:lvlJc w:val="left"/>
      <w:pPr>
        <w:ind w:left="3240" w:hanging="360"/>
      </w:pPr>
      <w:rPr>
        <w:rFonts w:ascii="Courier New" w:hAnsi="Courier New" w:cs="Courier New" w:hint="default"/>
      </w:rPr>
    </w:lvl>
    <w:lvl w:ilvl="5" w:tplc="2E40A424" w:tentative="1">
      <w:start w:val="1"/>
      <w:numFmt w:val="bullet"/>
      <w:lvlText w:val=""/>
      <w:lvlJc w:val="left"/>
      <w:pPr>
        <w:ind w:left="3960" w:hanging="360"/>
      </w:pPr>
      <w:rPr>
        <w:rFonts w:ascii="Wingdings" w:hAnsi="Wingdings" w:hint="default"/>
      </w:rPr>
    </w:lvl>
    <w:lvl w:ilvl="6" w:tplc="728005EC" w:tentative="1">
      <w:start w:val="1"/>
      <w:numFmt w:val="bullet"/>
      <w:lvlText w:val=""/>
      <w:lvlJc w:val="left"/>
      <w:pPr>
        <w:ind w:left="4680" w:hanging="360"/>
      </w:pPr>
      <w:rPr>
        <w:rFonts w:ascii="Symbol" w:hAnsi="Symbol" w:hint="default"/>
      </w:rPr>
    </w:lvl>
    <w:lvl w:ilvl="7" w:tplc="7576A67C" w:tentative="1">
      <w:start w:val="1"/>
      <w:numFmt w:val="bullet"/>
      <w:lvlText w:val="o"/>
      <w:lvlJc w:val="left"/>
      <w:pPr>
        <w:ind w:left="5400" w:hanging="360"/>
      </w:pPr>
      <w:rPr>
        <w:rFonts w:ascii="Courier New" w:hAnsi="Courier New" w:cs="Courier New" w:hint="default"/>
      </w:rPr>
    </w:lvl>
    <w:lvl w:ilvl="8" w:tplc="522E46A8" w:tentative="1">
      <w:start w:val="1"/>
      <w:numFmt w:val="bullet"/>
      <w:lvlText w:val=""/>
      <w:lvlJc w:val="left"/>
      <w:pPr>
        <w:ind w:left="6120" w:hanging="360"/>
      </w:pPr>
      <w:rPr>
        <w:rFonts w:ascii="Wingdings" w:hAnsi="Wingdings" w:hint="default"/>
      </w:rPr>
    </w:lvl>
  </w:abstractNum>
  <w:abstractNum w:abstractNumId="12" w15:restartNumberingAfterBreak="0">
    <w:nsid w:val="17AE2510"/>
    <w:multiLevelType w:val="hybridMultilevel"/>
    <w:tmpl w:val="582E6244"/>
    <w:lvl w:ilvl="0" w:tplc="0BB09EFE">
      <w:start w:val="1"/>
      <w:numFmt w:val="bullet"/>
      <w:lvlText w:val=""/>
      <w:lvlJc w:val="left"/>
      <w:pPr>
        <w:ind w:left="720" w:hanging="360"/>
      </w:pPr>
      <w:rPr>
        <w:rFonts w:ascii="Wingdings" w:hAnsi="Wingdings" w:hint="default"/>
      </w:rPr>
    </w:lvl>
    <w:lvl w:ilvl="1" w:tplc="E9F61354" w:tentative="1">
      <w:start w:val="1"/>
      <w:numFmt w:val="bullet"/>
      <w:lvlText w:val="o"/>
      <w:lvlJc w:val="left"/>
      <w:pPr>
        <w:ind w:left="1440" w:hanging="360"/>
      </w:pPr>
      <w:rPr>
        <w:rFonts w:ascii="Courier New" w:hAnsi="Courier New" w:cs="Courier New" w:hint="default"/>
      </w:rPr>
    </w:lvl>
    <w:lvl w:ilvl="2" w:tplc="DDA45CE6" w:tentative="1">
      <w:start w:val="1"/>
      <w:numFmt w:val="bullet"/>
      <w:lvlText w:val=""/>
      <w:lvlJc w:val="left"/>
      <w:pPr>
        <w:ind w:left="2160" w:hanging="360"/>
      </w:pPr>
      <w:rPr>
        <w:rFonts w:ascii="Wingdings" w:hAnsi="Wingdings" w:hint="default"/>
      </w:rPr>
    </w:lvl>
    <w:lvl w:ilvl="3" w:tplc="7E7E055A" w:tentative="1">
      <w:start w:val="1"/>
      <w:numFmt w:val="bullet"/>
      <w:lvlText w:val=""/>
      <w:lvlJc w:val="left"/>
      <w:pPr>
        <w:ind w:left="2880" w:hanging="360"/>
      </w:pPr>
      <w:rPr>
        <w:rFonts w:ascii="Symbol" w:hAnsi="Symbol" w:hint="default"/>
      </w:rPr>
    </w:lvl>
    <w:lvl w:ilvl="4" w:tplc="9B0EFEDC" w:tentative="1">
      <w:start w:val="1"/>
      <w:numFmt w:val="bullet"/>
      <w:lvlText w:val="o"/>
      <w:lvlJc w:val="left"/>
      <w:pPr>
        <w:ind w:left="3600" w:hanging="360"/>
      </w:pPr>
      <w:rPr>
        <w:rFonts w:ascii="Courier New" w:hAnsi="Courier New" w:cs="Courier New" w:hint="default"/>
      </w:rPr>
    </w:lvl>
    <w:lvl w:ilvl="5" w:tplc="05CA6600" w:tentative="1">
      <w:start w:val="1"/>
      <w:numFmt w:val="bullet"/>
      <w:lvlText w:val=""/>
      <w:lvlJc w:val="left"/>
      <w:pPr>
        <w:ind w:left="4320" w:hanging="360"/>
      </w:pPr>
      <w:rPr>
        <w:rFonts w:ascii="Wingdings" w:hAnsi="Wingdings" w:hint="default"/>
      </w:rPr>
    </w:lvl>
    <w:lvl w:ilvl="6" w:tplc="6DD27366" w:tentative="1">
      <w:start w:val="1"/>
      <w:numFmt w:val="bullet"/>
      <w:lvlText w:val=""/>
      <w:lvlJc w:val="left"/>
      <w:pPr>
        <w:ind w:left="5040" w:hanging="360"/>
      </w:pPr>
      <w:rPr>
        <w:rFonts w:ascii="Symbol" w:hAnsi="Symbol" w:hint="default"/>
      </w:rPr>
    </w:lvl>
    <w:lvl w:ilvl="7" w:tplc="6E423A96" w:tentative="1">
      <w:start w:val="1"/>
      <w:numFmt w:val="bullet"/>
      <w:lvlText w:val="o"/>
      <w:lvlJc w:val="left"/>
      <w:pPr>
        <w:ind w:left="5760" w:hanging="360"/>
      </w:pPr>
      <w:rPr>
        <w:rFonts w:ascii="Courier New" w:hAnsi="Courier New" w:cs="Courier New" w:hint="default"/>
      </w:rPr>
    </w:lvl>
    <w:lvl w:ilvl="8" w:tplc="F25A11A2" w:tentative="1">
      <w:start w:val="1"/>
      <w:numFmt w:val="bullet"/>
      <w:lvlText w:val=""/>
      <w:lvlJc w:val="left"/>
      <w:pPr>
        <w:ind w:left="6480" w:hanging="360"/>
      </w:pPr>
      <w:rPr>
        <w:rFonts w:ascii="Wingdings" w:hAnsi="Wingdings" w:hint="default"/>
      </w:rPr>
    </w:lvl>
  </w:abstractNum>
  <w:abstractNum w:abstractNumId="13" w15:restartNumberingAfterBreak="0">
    <w:nsid w:val="1DF33B87"/>
    <w:multiLevelType w:val="multilevel"/>
    <w:tmpl w:val="6038CF5C"/>
    <w:name w:val="KL Default-Scheme 1"/>
    <w:lvl w:ilvl="0">
      <w:start w:val="1"/>
      <w:numFmt w:val="upperRoman"/>
      <w:pStyle w:val="Titre1"/>
      <w:lvlText w:val="%1."/>
      <w:lvlJc w:val="left"/>
      <w:pPr>
        <w:tabs>
          <w:tab w:val="num" w:pos="720"/>
        </w:tabs>
        <w:ind w:left="720" w:hanging="720"/>
      </w:pPr>
      <w:rPr>
        <w:caps w:val="0"/>
        <w:color w:val="010000"/>
        <w:u w:val="none"/>
      </w:rPr>
    </w:lvl>
    <w:lvl w:ilvl="1">
      <w:start w:val="1"/>
      <w:numFmt w:val="upperLetter"/>
      <w:pStyle w:val="Titre2"/>
      <w:lvlText w:val="%2."/>
      <w:lvlJc w:val="left"/>
      <w:pPr>
        <w:tabs>
          <w:tab w:val="num" w:pos="1440"/>
        </w:tabs>
        <w:ind w:left="1440" w:hanging="720"/>
      </w:pPr>
      <w:rPr>
        <w:caps w:val="0"/>
        <w:color w:val="010000"/>
        <w:u w:val="none"/>
      </w:rPr>
    </w:lvl>
    <w:lvl w:ilvl="2">
      <w:start w:val="1"/>
      <w:numFmt w:val="decimal"/>
      <w:pStyle w:val="Titre3"/>
      <w:lvlText w:val="%3."/>
      <w:lvlJc w:val="left"/>
      <w:pPr>
        <w:tabs>
          <w:tab w:val="num" w:pos="2160"/>
        </w:tabs>
        <w:ind w:left="2160" w:hanging="720"/>
      </w:pPr>
      <w:rPr>
        <w:caps w:val="0"/>
        <w:color w:val="010000"/>
        <w:u w:val="none"/>
      </w:rPr>
    </w:lvl>
    <w:lvl w:ilvl="3">
      <w:start w:val="1"/>
      <w:numFmt w:val="lowerLetter"/>
      <w:pStyle w:val="Titre4"/>
      <w:lvlText w:val="(%4)"/>
      <w:lvlJc w:val="left"/>
      <w:pPr>
        <w:tabs>
          <w:tab w:val="num" w:pos="2880"/>
        </w:tabs>
        <w:ind w:left="2880" w:hanging="720"/>
      </w:pPr>
      <w:rPr>
        <w:caps w:val="0"/>
        <w:color w:val="010000"/>
        <w:u w:val="none"/>
      </w:rPr>
    </w:lvl>
    <w:lvl w:ilvl="4">
      <w:start w:val="1"/>
      <w:numFmt w:val="lowerRoman"/>
      <w:pStyle w:val="Titre5"/>
      <w:lvlText w:val="(%5)"/>
      <w:lvlJc w:val="left"/>
      <w:pPr>
        <w:tabs>
          <w:tab w:val="num" w:pos="3600"/>
        </w:tabs>
        <w:ind w:left="3600" w:hanging="720"/>
      </w:pPr>
      <w:rPr>
        <w:caps w:val="0"/>
        <w:color w:val="010000"/>
        <w:u w:val="none"/>
      </w:rPr>
    </w:lvl>
    <w:lvl w:ilvl="5">
      <w:start w:val="1"/>
      <w:numFmt w:val="decimal"/>
      <w:pStyle w:val="Titre6"/>
      <w:lvlText w:val="(%6)"/>
      <w:lvlJc w:val="left"/>
      <w:pPr>
        <w:tabs>
          <w:tab w:val="num" w:pos="4320"/>
        </w:tabs>
        <w:ind w:left="4320" w:hanging="720"/>
      </w:pPr>
      <w:rPr>
        <w:caps w:val="0"/>
        <w:color w:val="010000"/>
        <w:u w:val="none"/>
      </w:rPr>
    </w:lvl>
    <w:lvl w:ilvl="6">
      <w:start w:val="1"/>
      <w:numFmt w:val="lowerLetter"/>
      <w:pStyle w:val="Titre7"/>
      <w:lvlText w:val="%7."/>
      <w:lvlJc w:val="left"/>
      <w:pPr>
        <w:tabs>
          <w:tab w:val="num" w:pos="5040"/>
        </w:tabs>
        <w:ind w:left="5040" w:hanging="720"/>
      </w:pPr>
      <w:rPr>
        <w:caps w:val="0"/>
        <w:color w:val="010000"/>
        <w:u w:val="none"/>
      </w:rPr>
    </w:lvl>
    <w:lvl w:ilvl="7">
      <w:start w:val="1"/>
      <w:numFmt w:val="lowerRoman"/>
      <w:pStyle w:val="Titre8"/>
      <w:lvlText w:val="%8."/>
      <w:lvlJc w:val="left"/>
      <w:pPr>
        <w:tabs>
          <w:tab w:val="num" w:pos="5760"/>
        </w:tabs>
        <w:ind w:left="5760" w:hanging="720"/>
      </w:pPr>
      <w:rPr>
        <w:caps w:val="0"/>
        <w:color w:val="010000"/>
        <w:u w:val="none"/>
      </w:rPr>
    </w:lvl>
    <w:lvl w:ilvl="8">
      <w:start w:val="1"/>
      <w:numFmt w:val="decimal"/>
      <w:pStyle w:val="Titre9"/>
      <w:lvlText w:val="%9."/>
      <w:lvlJc w:val="left"/>
      <w:pPr>
        <w:tabs>
          <w:tab w:val="num" w:pos="6480"/>
        </w:tabs>
        <w:ind w:left="6480" w:hanging="720"/>
      </w:pPr>
      <w:rPr>
        <w:caps w:val="0"/>
        <w:color w:val="010000"/>
        <w:u w:val="none"/>
      </w:rPr>
    </w:lvl>
  </w:abstractNum>
  <w:abstractNum w:abstractNumId="14" w15:restartNumberingAfterBreak="0">
    <w:nsid w:val="1EA027A0"/>
    <w:multiLevelType w:val="hybridMultilevel"/>
    <w:tmpl w:val="B94C49EC"/>
    <w:lvl w:ilvl="0" w:tplc="306E6F62">
      <w:start w:val="1"/>
      <w:numFmt w:val="bullet"/>
      <w:lvlText w:val=""/>
      <w:lvlJc w:val="left"/>
      <w:pPr>
        <w:ind w:left="720" w:hanging="360"/>
      </w:pPr>
      <w:rPr>
        <w:rFonts w:ascii="Symbol" w:hAnsi="Symbol" w:hint="default"/>
      </w:rPr>
    </w:lvl>
    <w:lvl w:ilvl="1" w:tplc="9BFA5848" w:tentative="1">
      <w:start w:val="1"/>
      <w:numFmt w:val="bullet"/>
      <w:lvlText w:val="o"/>
      <w:lvlJc w:val="left"/>
      <w:pPr>
        <w:ind w:left="1440" w:hanging="360"/>
      </w:pPr>
      <w:rPr>
        <w:rFonts w:ascii="Courier New" w:hAnsi="Courier New" w:cs="Courier New" w:hint="default"/>
      </w:rPr>
    </w:lvl>
    <w:lvl w:ilvl="2" w:tplc="4030F668" w:tentative="1">
      <w:start w:val="1"/>
      <w:numFmt w:val="bullet"/>
      <w:lvlText w:val=""/>
      <w:lvlJc w:val="left"/>
      <w:pPr>
        <w:ind w:left="2160" w:hanging="360"/>
      </w:pPr>
      <w:rPr>
        <w:rFonts w:ascii="Wingdings" w:hAnsi="Wingdings" w:hint="default"/>
      </w:rPr>
    </w:lvl>
    <w:lvl w:ilvl="3" w:tplc="74AAFAD0" w:tentative="1">
      <w:start w:val="1"/>
      <w:numFmt w:val="bullet"/>
      <w:lvlText w:val=""/>
      <w:lvlJc w:val="left"/>
      <w:pPr>
        <w:ind w:left="2880" w:hanging="360"/>
      </w:pPr>
      <w:rPr>
        <w:rFonts w:ascii="Symbol" w:hAnsi="Symbol" w:hint="default"/>
      </w:rPr>
    </w:lvl>
    <w:lvl w:ilvl="4" w:tplc="B1161A2E" w:tentative="1">
      <w:start w:val="1"/>
      <w:numFmt w:val="bullet"/>
      <w:lvlText w:val="o"/>
      <w:lvlJc w:val="left"/>
      <w:pPr>
        <w:ind w:left="3600" w:hanging="360"/>
      </w:pPr>
      <w:rPr>
        <w:rFonts w:ascii="Courier New" w:hAnsi="Courier New" w:cs="Courier New" w:hint="default"/>
      </w:rPr>
    </w:lvl>
    <w:lvl w:ilvl="5" w:tplc="AD12028E" w:tentative="1">
      <w:start w:val="1"/>
      <w:numFmt w:val="bullet"/>
      <w:lvlText w:val=""/>
      <w:lvlJc w:val="left"/>
      <w:pPr>
        <w:ind w:left="4320" w:hanging="360"/>
      </w:pPr>
      <w:rPr>
        <w:rFonts w:ascii="Wingdings" w:hAnsi="Wingdings" w:hint="default"/>
      </w:rPr>
    </w:lvl>
    <w:lvl w:ilvl="6" w:tplc="6902CAFA" w:tentative="1">
      <w:start w:val="1"/>
      <w:numFmt w:val="bullet"/>
      <w:lvlText w:val=""/>
      <w:lvlJc w:val="left"/>
      <w:pPr>
        <w:ind w:left="5040" w:hanging="360"/>
      </w:pPr>
      <w:rPr>
        <w:rFonts w:ascii="Symbol" w:hAnsi="Symbol" w:hint="default"/>
      </w:rPr>
    </w:lvl>
    <w:lvl w:ilvl="7" w:tplc="81201ED8" w:tentative="1">
      <w:start w:val="1"/>
      <w:numFmt w:val="bullet"/>
      <w:lvlText w:val="o"/>
      <w:lvlJc w:val="left"/>
      <w:pPr>
        <w:ind w:left="5760" w:hanging="360"/>
      </w:pPr>
      <w:rPr>
        <w:rFonts w:ascii="Courier New" w:hAnsi="Courier New" w:cs="Courier New" w:hint="default"/>
      </w:rPr>
    </w:lvl>
    <w:lvl w:ilvl="8" w:tplc="A19089EE" w:tentative="1">
      <w:start w:val="1"/>
      <w:numFmt w:val="bullet"/>
      <w:lvlText w:val=""/>
      <w:lvlJc w:val="left"/>
      <w:pPr>
        <w:ind w:left="6480" w:hanging="360"/>
      </w:pPr>
      <w:rPr>
        <w:rFonts w:ascii="Wingdings" w:hAnsi="Wingdings" w:hint="default"/>
      </w:rPr>
    </w:lvl>
  </w:abstractNum>
  <w:abstractNum w:abstractNumId="15" w15:restartNumberingAfterBreak="0">
    <w:nsid w:val="2C7E1D9C"/>
    <w:multiLevelType w:val="hybridMultilevel"/>
    <w:tmpl w:val="39CE0AF0"/>
    <w:lvl w:ilvl="0" w:tplc="B0DEA352">
      <w:start w:val="1"/>
      <w:numFmt w:val="bullet"/>
      <w:lvlText w:val=""/>
      <w:lvlJc w:val="left"/>
      <w:pPr>
        <w:ind w:left="720" w:hanging="360"/>
      </w:pPr>
      <w:rPr>
        <w:rFonts w:ascii="Wingdings" w:hAnsi="Wingdings" w:hint="default"/>
        <w:color w:val="auto"/>
      </w:rPr>
    </w:lvl>
    <w:lvl w:ilvl="1" w:tplc="0204C260" w:tentative="1">
      <w:start w:val="1"/>
      <w:numFmt w:val="bullet"/>
      <w:lvlText w:val="o"/>
      <w:lvlJc w:val="left"/>
      <w:pPr>
        <w:ind w:left="1440" w:hanging="360"/>
      </w:pPr>
      <w:rPr>
        <w:rFonts w:ascii="Courier New" w:hAnsi="Courier New" w:cs="Courier New" w:hint="default"/>
      </w:rPr>
    </w:lvl>
    <w:lvl w:ilvl="2" w:tplc="8902AB12" w:tentative="1">
      <w:start w:val="1"/>
      <w:numFmt w:val="bullet"/>
      <w:lvlText w:val=""/>
      <w:lvlJc w:val="left"/>
      <w:pPr>
        <w:ind w:left="2160" w:hanging="360"/>
      </w:pPr>
      <w:rPr>
        <w:rFonts w:ascii="Wingdings" w:hAnsi="Wingdings" w:hint="default"/>
      </w:rPr>
    </w:lvl>
    <w:lvl w:ilvl="3" w:tplc="64AE0310" w:tentative="1">
      <w:start w:val="1"/>
      <w:numFmt w:val="bullet"/>
      <w:lvlText w:val=""/>
      <w:lvlJc w:val="left"/>
      <w:pPr>
        <w:ind w:left="2880" w:hanging="360"/>
      </w:pPr>
      <w:rPr>
        <w:rFonts w:ascii="Symbol" w:hAnsi="Symbol" w:hint="default"/>
      </w:rPr>
    </w:lvl>
    <w:lvl w:ilvl="4" w:tplc="E8488F2A" w:tentative="1">
      <w:start w:val="1"/>
      <w:numFmt w:val="bullet"/>
      <w:lvlText w:val="o"/>
      <w:lvlJc w:val="left"/>
      <w:pPr>
        <w:ind w:left="3600" w:hanging="360"/>
      </w:pPr>
      <w:rPr>
        <w:rFonts w:ascii="Courier New" w:hAnsi="Courier New" w:cs="Courier New" w:hint="default"/>
      </w:rPr>
    </w:lvl>
    <w:lvl w:ilvl="5" w:tplc="AD6A340A" w:tentative="1">
      <w:start w:val="1"/>
      <w:numFmt w:val="bullet"/>
      <w:lvlText w:val=""/>
      <w:lvlJc w:val="left"/>
      <w:pPr>
        <w:ind w:left="4320" w:hanging="360"/>
      </w:pPr>
      <w:rPr>
        <w:rFonts w:ascii="Wingdings" w:hAnsi="Wingdings" w:hint="default"/>
      </w:rPr>
    </w:lvl>
    <w:lvl w:ilvl="6" w:tplc="CD7CB244" w:tentative="1">
      <w:start w:val="1"/>
      <w:numFmt w:val="bullet"/>
      <w:lvlText w:val=""/>
      <w:lvlJc w:val="left"/>
      <w:pPr>
        <w:ind w:left="5040" w:hanging="360"/>
      </w:pPr>
      <w:rPr>
        <w:rFonts w:ascii="Symbol" w:hAnsi="Symbol" w:hint="default"/>
      </w:rPr>
    </w:lvl>
    <w:lvl w:ilvl="7" w:tplc="7BA4D33C" w:tentative="1">
      <w:start w:val="1"/>
      <w:numFmt w:val="bullet"/>
      <w:lvlText w:val="o"/>
      <w:lvlJc w:val="left"/>
      <w:pPr>
        <w:ind w:left="5760" w:hanging="360"/>
      </w:pPr>
      <w:rPr>
        <w:rFonts w:ascii="Courier New" w:hAnsi="Courier New" w:cs="Courier New" w:hint="default"/>
      </w:rPr>
    </w:lvl>
    <w:lvl w:ilvl="8" w:tplc="54DCD70A" w:tentative="1">
      <w:start w:val="1"/>
      <w:numFmt w:val="bullet"/>
      <w:lvlText w:val=""/>
      <w:lvlJc w:val="left"/>
      <w:pPr>
        <w:ind w:left="6480" w:hanging="360"/>
      </w:pPr>
      <w:rPr>
        <w:rFonts w:ascii="Wingdings" w:hAnsi="Wingdings" w:hint="default"/>
      </w:rPr>
    </w:lvl>
  </w:abstractNum>
  <w:abstractNum w:abstractNumId="16" w15:restartNumberingAfterBreak="0">
    <w:nsid w:val="36D95D7C"/>
    <w:multiLevelType w:val="hybridMultilevel"/>
    <w:tmpl w:val="427E4BC0"/>
    <w:lvl w:ilvl="0" w:tplc="278A21A6">
      <w:numFmt w:val="bullet"/>
      <w:lvlText w:val="-"/>
      <w:lvlJc w:val="left"/>
      <w:pPr>
        <w:ind w:left="720" w:hanging="360"/>
      </w:pPr>
      <w:rPr>
        <w:rFonts w:ascii="Times New Roman" w:eastAsiaTheme="minorHAnsi" w:hAnsi="Times New Roman" w:cs="Times New Roman" w:hint="default"/>
      </w:rPr>
    </w:lvl>
    <w:lvl w:ilvl="1" w:tplc="59D21ED8" w:tentative="1">
      <w:start w:val="1"/>
      <w:numFmt w:val="bullet"/>
      <w:lvlText w:val="o"/>
      <w:lvlJc w:val="left"/>
      <w:pPr>
        <w:ind w:left="1440" w:hanging="360"/>
      </w:pPr>
      <w:rPr>
        <w:rFonts w:ascii="Courier New" w:hAnsi="Courier New" w:cs="Courier New" w:hint="default"/>
      </w:rPr>
    </w:lvl>
    <w:lvl w:ilvl="2" w:tplc="B224B594" w:tentative="1">
      <w:start w:val="1"/>
      <w:numFmt w:val="bullet"/>
      <w:lvlText w:val=""/>
      <w:lvlJc w:val="left"/>
      <w:pPr>
        <w:ind w:left="2160" w:hanging="360"/>
      </w:pPr>
      <w:rPr>
        <w:rFonts w:ascii="Wingdings" w:hAnsi="Wingdings" w:hint="default"/>
      </w:rPr>
    </w:lvl>
    <w:lvl w:ilvl="3" w:tplc="6E1A63B0" w:tentative="1">
      <w:start w:val="1"/>
      <w:numFmt w:val="bullet"/>
      <w:lvlText w:val=""/>
      <w:lvlJc w:val="left"/>
      <w:pPr>
        <w:ind w:left="2880" w:hanging="360"/>
      </w:pPr>
      <w:rPr>
        <w:rFonts w:ascii="Symbol" w:hAnsi="Symbol" w:hint="default"/>
      </w:rPr>
    </w:lvl>
    <w:lvl w:ilvl="4" w:tplc="D2D61290" w:tentative="1">
      <w:start w:val="1"/>
      <w:numFmt w:val="bullet"/>
      <w:lvlText w:val="o"/>
      <w:lvlJc w:val="left"/>
      <w:pPr>
        <w:ind w:left="3600" w:hanging="360"/>
      </w:pPr>
      <w:rPr>
        <w:rFonts w:ascii="Courier New" w:hAnsi="Courier New" w:cs="Courier New" w:hint="default"/>
      </w:rPr>
    </w:lvl>
    <w:lvl w:ilvl="5" w:tplc="A4F831B6" w:tentative="1">
      <w:start w:val="1"/>
      <w:numFmt w:val="bullet"/>
      <w:lvlText w:val=""/>
      <w:lvlJc w:val="left"/>
      <w:pPr>
        <w:ind w:left="4320" w:hanging="360"/>
      </w:pPr>
      <w:rPr>
        <w:rFonts w:ascii="Wingdings" w:hAnsi="Wingdings" w:hint="default"/>
      </w:rPr>
    </w:lvl>
    <w:lvl w:ilvl="6" w:tplc="787E148C" w:tentative="1">
      <w:start w:val="1"/>
      <w:numFmt w:val="bullet"/>
      <w:lvlText w:val=""/>
      <w:lvlJc w:val="left"/>
      <w:pPr>
        <w:ind w:left="5040" w:hanging="360"/>
      </w:pPr>
      <w:rPr>
        <w:rFonts w:ascii="Symbol" w:hAnsi="Symbol" w:hint="default"/>
      </w:rPr>
    </w:lvl>
    <w:lvl w:ilvl="7" w:tplc="8642187A" w:tentative="1">
      <w:start w:val="1"/>
      <w:numFmt w:val="bullet"/>
      <w:lvlText w:val="o"/>
      <w:lvlJc w:val="left"/>
      <w:pPr>
        <w:ind w:left="5760" w:hanging="360"/>
      </w:pPr>
      <w:rPr>
        <w:rFonts w:ascii="Courier New" w:hAnsi="Courier New" w:cs="Courier New" w:hint="default"/>
      </w:rPr>
    </w:lvl>
    <w:lvl w:ilvl="8" w:tplc="88EEAB70" w:tentative="1">
      <w:start w:val="1"/>
      <w:numFmt w:val="bullet"/>
      <w:lvlText w:val=""/>
      <w:lvlJc w:val="left"/>
      <w:pPr>
        <w:ind w:left="6480" w:hanging="360"/>
      </w:pPr>
      <w:rPr>
        <w:rFonts w:ascii="Wingdings" w:hAnsi="Wingdings" w:hint="default"/>
      </w:rPr>
    </w:lvl>
  </w:abstractNum>
  <w:abstractNum w:abstractNumId="17" w15:restartNumberingAfterBreak="0">
    <w:nsid w:val="3F0A29B2"/>
    <w:multiLevelType w:val="hybridMultilevel"/>
    <w:tmpl w:val="B3F070B4"/>
    <w:lvl w:ilvl="0" w:tplc="95E61020">
      <w:numFmt w:val="bullet"/>
      <w:lvlText w:val="-"/>
      <w:lvlJc w:val="left"/>
      <w:pPr>
        <w:ind w:left="720" w:hanging="360"/>
      </w:pPr>
      <w:rPr>
        <w:rFonts w:ascii="Times New Roman" w:eastAsiaTheme="minorHAnsi" w:hAnsi="Times New Roman" w:cs="Times New Roman" w:hint="default"/>
      </w:rPr>
    </w:lvl>
    <w:lvl w:ilvl="1" w:tplc="17F6A390" w:tentative="1">
      <w:start w:val="1"/>
      <w:numFmt w:val="bullet"/>
      <w:lvlText w:val="o"/>
      <w:lvlJc w:val="left"/>
      <w:pPr>
        <w:ind w:left="1440" w:hanging="360"/>
      </w:pPr>
      <w:rPr>
        <w:rFonts w:ascii="Courier New" w:hAnsi="Courier New" w:cs="Courier New" w:hint="default"/>
      </w:rPr>
    </w:lvl>
    <w:lvl w:ilvl="2" w:tplc="424823A4" w:tentative="1">
      <w:start w:val="1"/>
      <w:numFmt w:val="bullet"/>
      <w:lvlText w:val=""/>
      <w:lvlJc w:val="left"/>
      <w:pPr>
        <w:ind w:left="2160" w:hanging="360"/>
      </w:pPr>
      <w:rPr>
        <w:rFonts w:ascii="Wingdings" w:hAnsi="Wingdings" w:hint="default"/>
      </w:rPr>
    </w:lvl>
    <w:lvl w:ilvl="3" w:tplc="B012217C" w:tentative="1">
      <w:start w:val="1"/>
      <w:numFmt w:val="bullet"/>
      <w:lvlText w:val=""/>
      <w:lvlJc w:val="left"/>
      <w:pPr>
        <w:ind w:left="2880" w:hanging="360"/>
      </w:pPr>
      <w:rPr>
        <w:rFonts w:ascii="Symbol" w:hAnsi="Symbol" w:hint="default"/>
      </w:rPr>
    </w:lvl>
    <w:lvl w:ilvl="4" w:tplc="FEBAF19E" w:tentative="1">
      <w:start w:val="1"/>
      <w:numFmt w:val="bullet"/>
      <w:lvlText w:val="o"/>
      <w:lvlJc w:val="left"/>
      <w:pPr>
        <w:ind w:left="3600" w:hanging="360"/>
      </w:pPr>
      <w:rPr>
        <w:rFonts w:ascii="Courier New" w:hAnsi="Courier New" w:cs="Courier New" w:hint="default"/>
      </w:rPr>
    </w:lvl>
    <w:lvl w:ilvl="5" w:tplc="FB745D8A" w:tentative="1">
      <w:start w:val="1"/>
      <w:numFmt w:val="bullet"/>
      <w:lvlText w:val=""/>
      <w:lvlJc w:val="left"/>
      <w:pPr>
        <w:ind w:left="4320" w:hanging="360"/>
      </w:pPr>
      <w:rPr>
        <w:rFonts w:ascii="Wingdings" w:hAnsi="Wingdings" w:hint="default"/>
      </w:rPr>
    </w:lvl>
    <w:lvl w:ilvl="6" w:tplc="E15ACF22" w:tentative="1">
      <w:start w:val="1"/>
      <w:numFmt w:val="bullet"/>
      <w:lvlText w:val=""/>
      <w:lvlJc w:val="left"/>
      <w:pPr>
        <w:ind w:left="5040" w:hanging="360"/>
      </w:pPr>
      <w:rPr>
        <w:rFonts w:ascii="Symbol" w:hAnsi="Symbol" w:hint="default"/>
      </w:rPr>
    </w:lvl>
    <w:lvl w:ilvl="7" w:tplc="E946D1E4" w:tentative="1">
      <w:start w:val="1"/>
      <w:numFmt w:val="bullet"/>
      <w:lvlText w:val="o"/>
      <w:lvlJc w:val="left"/>
      <w:pPr>
        <w:ind w:left="5760" w:hanging="360"/>
      </w:pPr>
      <w:rPr>
        <w:rFonts w:ascii="Courier New" w:hAnsi="Courier New" w:cs="Courier New" w:hint="default"/>
      </w:rPr>
    </w:lvl>
    <w:lvl w:ilvl="8" w:tplc="CB0C2628" w:tentative="1">
      <w:start w:val="1"/>
      <w:numFmt w:val="bullet"/>
      <w:lvlText w:val=""/>
      <w:lvlJc w:val="left"/>
      <w:pPr>
        <w:ind w:left="6480" w:hanging="360"/>
      </w:pPr>
      <w:rPr>
        <w:rFonts w:ascii="Wingdings" w:hAnsi="Wingdings" w:hint="default"/>
      </w:rPr>
    </w:lvl>
  </w:abstractNum>
  <w:abstractNum w:abstractNumId="18" w15:restartNumberingAfterBreak="0">
    <w:nsid w:val="4E710B4B"/>
    <w:multiLevelType w:val="hybridMultilevel"/>
    <w:tmpl w:val="E8FCB258"/>
    <w:lvl w:ilvl="0" w:tplc="EB443228">
      <w:numFmt w:val="bullet"/>
      <w:lvlText w:val="-"/>
      <w:lvlJc w:val="left"/>
      <w:pPr>
        <w:ind w:left="720" w:hanging="360"/>
      </w:pPr>
      <w:rPr>
        <w:rFonts w:ascii="Times New Roman" w:eastAsiaTheme="minorHAnsi" w:hAnsi="Times New Roman" w:cs="Times New Roman" w:hint="default"/>
      </w:rPr>
    </w:lvl>
    <w:lvl w:ilvl="1" w:tplc="9F0ADF28" w:tentative="1">
      <w:start w:val="1"/>
      <w:numFmt w:val="bullet"/>
      <w:lvlText w:val="o"/>
      <w:lvlJc w:val="left"/>
      <w:pPr>
        <w:ind w:left="1440" w:hanging="360"/>
      </w:pPr>
      <w:rPr>
        <w:rFonts w:ascii="Courier New" w:hAnsi="Courier New" w:cs="Courier New" w:hint="default"/>
      </w:rPr>
    </w:lvl>
    <w:lvl w:ilvl="2" w:tplc="BA4EC520" w:tentative="1">
      <w:start w:val="1"/>
      <w:numFmt w:val="bullet"/>
      <w:lvlText w:val=""/>
      <w:lvlJc w:val="left"/>
      <w:pPr>
        <w:ind w:left="2160" w:hanging="360"/>
      </w:pPr>
      <w:rPr>
        <w:rFonts w:ascii="Wingdings" w:hAnsi="Wingdings" w:hint="default"/>
      </w:rPr>
    </w:lvl>
    <w:lvl w:ilvl="3" w:tplc="EA34519E" w:tentative="1">
      <w:start w:val="1"/>
      <w:numFmt w:val="bullet"/>
      <w:lvlText w:val=""/>
      <w:lvlJc w:val="left"/>
      <w:pPr>
        <w:ind w:left="2880" w:hanging="360"/>
      </w:pPr>
      <w:rPr>
        <w:rFonts w:ascii="Symbol" w:hAnsi="Symbol" w:hint="default"/>
      </w:rPr>
    </w:lvl>
    <w:lvl w:ilvl="4" w:tplc="B05A18F0" w:tentative="1">
      <w:start w:val="1"/>
      <w:numFmt w:val="bullet"/>
      <w:lvlText w:val="o"/>
      <w:lvlJc w:val="left"/>
      <w:pPr>
        <w:ind w:left="3600" w:hanging="360"/>
      </w:pPr>
      <w:rPr>
        <w:rFonts w:ascii="Courier New" w:hAnsi="Courier New" w:cs="Courier New" w:hint="default"/>
      </w:rPr>
    </w:lvl>
    <w:lvl w:ilvl="5" w:tplc="1C6CB76A" w:tentative="1">
      <w:start w:val="1"/>
      <w:numFmt w:val="bullet"/>
      <w:lvlText w:val=""/>
      <w:lvlJc w:val="left"/>
      <w:pPr>
        <w:ind w:left="4320" w:hanging="360"/>
      </w:pPr>
      <w:rPr>
        <w:rFonts w:ascii="Wingdings" w:hAnsi="Wingdings" w:hint="default"/>
      </w:rPr>
    </w:lvl>
    <w:lvl w:ilvl="6" w:tplc="EC6213FA" w:tentative="1">
      <w:start w:val="1"/>
      <w:numFmt w:val="bullet"/>
      <w:lvlText w:val=""/>
      <w:lvlJc w:val="left"/>
      <w:pPr>
        <w:ind w:left="5040" w:hanging="360"/>
      </w:pPr>
      <w:rPr>
        <w:rFonts w:ascii="Symbol" w:hAnsi="Symbol" w:hint="default"/>
      </w:rPr>
    </w:lvl>
    <w:lvl w:ilvl="7" w:tplc="E5082296" w:tentative="1">
      <w:start w:val="1"/>
      <w:numFmt w:val="bullet"/>
      <w:lvlText w:val="o"/>
      <w:lvlJc w:val="left"/>
      <w:pPr>
        <w:ind w:left="5760" w:hanging="360"/>
      </w:pPr>
      <w:rPr>
        <w:rFonts w:ascii="Courier New" w:hAnsi="Courier New" w:cs="Courier New" w:hint="default"/>
      </w:rPr>
    </w:lvl>
    <w:lvl w:ilvl="8" w:tplc="1E5061A2" w:tentative="1">
      <w:start w:val="1"/>
      <w:numFmt w:val="bullet"/>
      <w:lvlText w:val=""/>
      <w:lvlJc w:val="left"/>
      <w:pPr>
        <w:ind w:left="6480" w:hanging="360"/>
      </w:pPr>
      <w:rPr>
        <w:rFonts w:ascii="Wingdings" w:hAnsi="Wingdings" w:hint="default"/>
      </w:rPr>
    </w:lvl>
  </w:abstractNum>
  <w:abstractNum w:abstractNumId="19" w15:restartNumberingAfterBreak="0">
    <w:nsid w:val="54237937"/>
    <w:multiLevelType w:val="hybridMultilevel"/>
    <w:tmpl w:val="09623130"/>
    <w:lvl w:ilvl="0" w:tplc="E8661B58">
      <w:numFmt w:val="bullet"/>
      <w:lvlText w:val="-"/>
      <w:lvlJc w:val="left"/>
      <w:pPr>
        <w:ind w:left="720" w:hanging="360"/>
      </w:pPr>
      <w:rPr>
        <w:rFonts w:ascii="Times New Roman" w:eastAsiaTheme="minorHAnsi" w:hAnsi="Times New Roman" w:cs="Times New Roman" w:hint="default"/>
      </w:rPr>
    </w:lvl>
    <w:lvl w:ilvl="1" w:tplc="805843A0" w:tentative="1">
      <w:start w:val="1"/>
      <w:numFmt w:val="bullet"/>
      <w:lvlText w:val="o"/>
      <w:lvlJc w:val="left"/>
      <w:pPr>
        <w:ind w:left="1440" w:hanging="360"/>
      </w:pPr>
      <w:rPr>
        <w:rFonts w:ascii="Courier New" w:hAnsi="Courier New" w:cs="Courier New" w:hint="default"/>
      </w:rPr>
    </w:lvl>
    <w:lvl w:ilvl="2" w:tplc="D744D984" w:tentative="1">
      <w:start w:val="1"/>
      <w:numFmt w:val="bullet"/>
      <w:lvlText w:val=""/>
      <w:lvlJc w:val="left"/>
      <w:pPr>
        <w:ind w:left="2160" w:hanging="360"/>
      </w:pPr>
      <w:rPr>
        <w:rFonts w:ascii="Wingdings" w:hAnsi="Wingdings" w:hint="default"/>
      </w:rPr>
    </w:lvl>
    <w:lvl w:ilvl="3" w:tplc="24F66C32" w:tentative="1">
      <w:start w:val="1"/>
      <w:numFmt w:val="bullet"/>
      <w:lvlText w:val=""/>
      <w:lvlJc w:val="left"/>
      <w:pPr>
        <w:ind w:left="2880" w:hanging="360"/>
      </w:pPr>
      <w:rPr>
        <w:rFonts w:ascii="Symbol" w:hAnsi="Symbol" w:hint="default"/>
      </w:rPr>
    </w:lvl>
    <w:lvl w:ilvl="4" w:tplc="28709B60" w:tentative="1">
      <w:start w:val="1"/>
      <w:numFmt w:val="bullet"/>
      <w:lvlText w:val="o"/>
      <w:lvlJc w:val="left"/>
      <w:pPr>
        <w:ind w:left="3600" w:hanging="360"/>
      </w:pPr>
      <w:rPr>
        <w:rFonts w:ascii="Courier New" w:hAnsi="Courier New" w:cs="Courier New" w:hint="default"/>
      </w:rPr>
    </w:lvl>
    <w:lvl w:ilvl="5" w:tplc="50F4FD60" w:tentative="1">
      <w:start w:val="1"/>
      <w:numFmt w:val="bullet"/>
      <w:lvlText w:val=""/>
      <w:lvlJc w:val="left"/>
      <w:pPr>
        <w:ind w:left="4320" w:hanging="360"/>
      </w:pPr>
      <w:rPr>
        <w:rFonts w:ascii="Wingdings" w:hAnsi="Wingdings" w:hint="default"/>
      </w:rPr>
    </w:lvl>
    <w:lvl w:ilvl="6" w:tplc="EEE2DFD2" w:tentative="1">
      <w:start w:val="1"/>
      <w:numFmt w:val="bullet"/>
      <w:lvlText w:val=""/>
      <w:lvlJc w:val="left"/>
      <w:pPr>
        <w:ind w:left="5040" w:hanging="360"/>
      </w:pPr>
      <w:rPr>
        <w:rFonts w:ascii="Symbol" w:hAnsi="Symbol" w:hint="default"/>
      </w:rPr>
    </w:lvl>
    <w:lvl w:ilvl="7" w:tplc="F9525990" w:tentative="1">
      <w:start w:val="1"/>
      <w:numFmt w:val="bullet"/>
      <w:lvlText w:val="o"/>
      <w:lvlJc w:val="left"/>
      <w:pPr>
        <w:ind w:left="5760" w:hanging="360"/>
      </w:pPr>
      <w:rPr>
        <w:rFonts w:ascii="Courier New" w:hAnsi="Courier New" w:cs="Courier New" w:hint="default"/>
      </w:rPr>
    </w:lvl>
    <w:lvl w:ilvl="8" w:tplc="748809F8" w:tentative="1">
      <w:start w:val="1"/>
      <w:numFmt w:val="bullet"/>
      <w:lvlText w:val=""/>
      <w:lvlJc w:val="left"/>
      <w:pPr>
        <w:ind w:left="6480" w:hanging="360"/>
      </w:pPr>
      <w:rPr>
        <w:rFonts w:ascii="Wingdings" w:hAnsi="Wingdings" w:hint="default"/>
      </w:rPr>
    </w:lvl>
  </w:abstractNum>
  <w:abstractNum w:abstractNumId="20" w15:restartNumberingAfterBreak="0">
    <w:nsid w:val="597E07B0"/>
    <w:multiLevelType w:val="hybridMultilevel"/>
    <w:tmpl w:val="28E8B90C"/>
    <w:lvl w:ilvl="0" w:tplc="CA26C3CA">
      <w:numFmt w:val="bullet"/>
      <w:lvlText w:val="-"/>
      <w:lvlJc w:val="left"/>
      <w:pPr>
        <w:ind w:left="720" w:hanging="360"/>
      </w:pPr>
      <w:rPr>
        <w:rFonts w:ascii="Times New Roman" w:eastAsiaTheme="minorHAnsi" w:hAnsi="Times New Roman" w:cs="Times New Roman" w:hint="default"/>
      </w:rPr>
    </w:lvl>
    <w:lvl w:ilvl="1" w:tplc="B1FA56E0" w:tentative="1">
      <w:start w:val="1"/>
      <w:numFmt w:val="bullet"/>
      <w:lvlText w:val="o"/>
      <w:lvlJc w:val="left"/>
      <w:pPr>
        <w:ind w:left="1440" w:hanging="360"/>
      </w:pPr>
      <w:rPr>
        <w:rFonts w:ascii="Courier New" w:hAnsi="Courier New" w:cs="Courier New" w:hint="default"/>
      </w:rPr>
    </w:lvl>
    <w:lvl w:ilvl="2" w:tplc="69AA3234" w:tentative="1">
      <w:start w:val="1"/>
      <w:numFmt w:val="bullet"/>
      <w:lvlText w:val=""/>
      <w:lvlJc w:val="left"/>
      <w:pPr>
        <w:ind w:left="2160" w:hanging="360"/>
      </w:pPr>
      <w:rPr>
        <w:rFonts w:ascii="Wingdings" w:hAnsi="Wingdings" w:hint="default"/>
      </w:rPr>
    </w:lvl>
    <w:lvl w:ilvl="3" w:tplc="628AB1BA" w:tentative="1">
      <w:start w:val="1"/>
      <w:numFmt w:val="bullet"/>
      <w:lvlText w:val=""/>
      <w:lvlJc w:val="left"/>
      <w:pPr>
        <w:ind w:left="2880" w:hanging="360"/>
      </w:pPr>
      <w:rPr>
        <w:rFonts w:ascii="Symbol" w:hAnsi="Symbol" w:hint="default"/>
      </w:rPr>
    </w:lvl>
    <w:lvl w:ilvl="4" w:tplc="9C6A39E2" w:tentative="1">
      <w:start w:val="1"/>
      <w:numFmt w:val="bullet"/>
      <w:lvlText w:val="o"/>
      <w:lvlJc w:val="left"/>
      <w:pPr>
        <w:ind w:left="3600" w:hanging="360"/>
      </w:pPr>
      <w:rPr>
        <w:rFonts w:ascii="Courier New" w:hAnsi="Courier New" w:cs="Courier New" w:hint="default"/>
      </w:rPr>
    </w:lvl>
    <w:lvl w:ilvl="5" w:tplc="175222FE" w:tentative="1">
      <w:start w:val="1"/>
      <w:numFmt w:val="bullet"/>
      <w:lvlText w:val=""/>
      <w:lvlJc w:val="left"/>
      <w:pPr>
        <w:ind w:left="4320" w:hanging="360"/>
      </w:pPr>
      <w:rPr>
        <w:rFonts w:ascii="Wingdings" w:hAnsi="Wingdings" w:hint="default"/>
      </w:rPr>
    </w:lvl>
    <w:lvl w:ilvl="6" w:tplc="BE30DF2E" w:tentative="1">
      <w:start w:val="1"/>
      <w:numFmt w:val="bullet"/>
      <w:lvlText w:val=""/>
      <w:lvlJc w:val="left"/>
      <w:pPr>
        <w:ind w:left="5040" w:hanging="360"/>
      </w:pPr>
      <w:rPr>
        <w:rFonts w:ascii="Symbol" w:hAnsi="Symbol" w:hint="default"/>
      </w:rPr>
    </w:lvl>
    <w:lvl w:ilvl="7" w:tplc="6D141B38" w:tentative="1">
      <w:start w:val="1"/>
      <w:numFmt w:val="bullet"/>
      <w:lvlText w:val="o"/>
      <w:lvlJc w:val="left"/>
      <w:pPr>
        <w:ind w:left="5760" w:hanging="360"/>
      </w:pPr>
      <w:rPr>
        <w:rFonts w:ascii="Courier New" w:hAnsi="Courier New" w:cs="Courier New" w:hint="default"/>
      </w:rPr>
    </w:lvl>
    <w:lvl w:ilvl="8" w:tplc="BAD88000" w:tentative="1">
      <w:start w:val="1"/>
      <w:numFmt w:val="bullet"/>
      <w:lvlText w:val=""/>
      <w:lvlJc w:val="left"/>
      <w:pPr>
        <w:ind w:left="6480" w:hanging="360"/>
      </w:pPr>
      <w:rPr>
        <w:rFonts w:ascii="Wingdings" w:hAnsi="Wingdings" w:hint="default"/>
      </w:rPr>
    </w:lvl>
  </w:abstractNum>
  <w:abstractNum w:abstractNumId="21" w15:restartNumberingAfterBreak="0">
    <w:nsid w:val="5F64494D"/>
    <w:multiLevelType w:val="hybridMultilevel"/>
    <w:tmpl w:val="BD6A0B64"/>
    <w:lvl w:ilvl="0" w:tplc="06309CA6">
      <w:start w:val="1"/>
      <w:numFmt w:val="bullet"/>
      <w:lvlText w:val="­"/>
      <w:lvlJc w:val="left"/>
      <w:pPr>
        <w:ind w:left="1440" w:hanging="360"/>
      </w:pPr>
      <w:rPr>
        <w:rFonts w:ascii="Courier New" w:hAnsi="Courier New" w:hint="default"/>
      </w:rPr>
    </w:lvl>
    <w:lvl w:ilvl="1" w:tplc="333021F0" w:tentative="1">
      <w:start w:val="1"/>
      <w:numFmt w:val="bullet"/>
      <w:lvlText w:val="o"/>
      <w:lvlJc w:val="left"/>
      <w:pPr>
        <w:ind w:left="2160" w:hanging="360"/>
      </w:pPr>
      <w:rPr>
        <w:rFonts w:ascii="Courier New" w:hAnsi="Courier New" w:cs="Courier New" w:hint="default"/>
      </w:rPr>
    </w:lvl>
    <w:lvl w:ilvl="2" w:tplc="7366A794" w:tentative="1">
      <w:start w:val="1"/>
      <w:numFmt w:val="bullet"/>
      <w:lvlText w:val=""/>
      <w:lvlJc w:val="left"/>
      <w:pPr>
        <w:ind w:left="2880" w:hanging="360"/>
      </w:pPr>
      <w:rPr>
        <w:rFonts w:ascii="Wingdings" w:hAnsi="Wingdings" w:hint="default"/>
      </w:rPr>
    </w:lvl>
    <w:lvl w:ilvl="3" w:tplc="73248DF2" w:tentative="1">
      <w:start w:val="1"/>
      <w:numFmt w:val="bullet"/>
      <w:lvlText w:val=""/>
      <w:lvlJc w:val="left"/>
      <w:pPr>
        <w:ind w:left="3600" w:hanging="360"/>
      </w:pPr>
      <w:rPr>
        <w:rFonts w:ascii="Symbol" w:hAnsi="Symbol" w:hint="default"/>
      </w:rPr>
    </w:lvl>
    <w:lvl w:ilvl="4" w:tplc="FE127D2A" w:tentative="1">
      <w:start w:val="1"/>
      <w:numFmt w:val="bullet"/>
      <w:lvlText w:val="o"/>
      <w:lvlJc w:val="left"/>
      <w:pPr>
        <w:ind w:left="4320" w:hanging="360"/>
      </w:pPr>
      <w:rPr>
        <w:rFonts w:ascii="Courier New" w:hAnsi="Courier New" w:cs="Courier New" w:hint="default"/>
      </w:rPr>
    </w:lvl>
    <w:lvl w:ilvl="5" w:tplc="5A503126" w:tentative="1">
      <w:start w:val="1"/>
      <w:numFmt w:val="bullet"/>
      <w:lvlText w:val=""/>
      <w:lvlJc w:val="left"/>
      <w:pPr>
        <w:ind w:left="5040" w:hanging="360"/>
      </w:pPr>
      <w:rPr>
        <w:rFonts w:ascii="Wingdings" w:hAnsi="Wingdings" w:hint="default"/>
      </w:rPr>
    </w:lvl>
    <w:lvl w:ilvl="6" w:tplc="D2DE3A62" w:tentative="1">
      <w:start w:val="1"/>
      <w:numFmt w:val="bullet"/>
      <w:lvlText w:val=""/>
      <w:lvlJc w:val="left"/>
      <w:pPr>
        <w:ind w:left="5760" w:hanging="360"/>
      </w:pPr>
      <w:rPr>
        <w:rFonts w:ascii="Symbol" w:hAnsi="Symbol" w:hint="default"/>
      </w:rPr>
    </w:lvl>
    <w:lvl w:ilvl="7" w:tplc="1FF2F82A" w:tentative="1">
      <w:start w:val="1"/>
      <w:numFmt w:val="bullet"/>
      <w:lvlText w:val="o"/>
      <w:lvlJc w:val="left"/>
      <w:pPr>
        <w:ind w:left="6480" w:hanging="360"/>
      </w:pPr>
      <w:rPr>
        <w:rFonts w:ascii="Courier New" w:hAnsi="Courier New" w:cs="Courier New" w:hint="default"/>
      </w:rPr>
    </w:lvl>
    <w:lvl w:ilvl="8" w:tplc="F3E89CB2" w:tentative="1">
      <w:start w:val="1"/>
      <w:numFmt w:val="bullet"/>
      <w:lvlText w:val=""/>
      <w:lvlJc w:val="left"/>
      <w:pPr>
        <w:ind w:left="7200" w:hanging="360"/>
      </w:pPr>
      <w:rPr>
        <w:rFonts w:ascii="Wingdings" w:hAnsi="Wingdings" w:hint="default"/>
      </w:rPr>
    </w:lvl>
  </w:abstractNum>
  <w:abstractNum w:abstractNumId="22" w15:restartNumberingAfterBreak="0">
    <w:nsid w:val="68B06DE5"/>
    <w:multiLevelType w:val="hybridMultilevel"/>
    <w:tmpl w:val="4CA0FF6C"/>
    <w:lvl w:ilvl="0" w:tplc="EB5608D6">
      <w:start w:val="1"/>
      <w:numFmt w:val="bullet"/>
      <w:lvlText w:val=""/>
      <w:lvlJc w:val="left"/>
      <w:pPr>
        <w:ind w:left="720" w:hanging="360"/>
      </w:pPr>
      <w:rPr>
        <w:rFonts w:ascii="Wingdings" w:hAnsi="Wingdings" w:hint="default"/>
      </w:rPr>
    </w:lvl>
    <w:lvl w:ilvl="1" w:tplc="35FA0FD0" w:tentative="1">
      <w:start w:val="1"/>
      <w:numFmt w:val="bullet"/>
      <w:lvlText w:val="o"/>
      <w:lvlJc w:val="left"/>
      <w:pPr>
        <w:ind w:left="1440" w:hanging="360"/>
      </w:pPr>
      <w:rPr>
        <w:rFonts w:ascii="Courier New" w:hAnsi="Courier New" w:cs="Courier New" w:hint="default"/>
      </w:rPr>
    </w:lvl>
    <w:lvl w:ilvl="2" w:tplc="09EAAC80" w:tentative="1">
      <w:start w:val="1"/>
      <w:numFmt w:val="bullet"/>
      <w:lvlText w:val=""/>
      <w:lvlJc w:val="left"/>
      <w:pPr>
        <w:ind w:left="2160" w:hanging="360"/>
      </w:pPr>
      <w:rPr>
        <w:rFonts w:ascii="Wingdings" w:hAnsi="Wingdings" w:hint="default"/>
      </w:rPr>
    </w:lvl>
    <w:lvl w:ilvl="3" w:tplc="2D522852" w:tentative="1">
      <w:start w:val="1"/>
      <w:numFmt w:val="bullet"/>
      <w:lvlText w:val=""/>
      <w:lvlJc w:val="left"/>
      <w:pPr>
        <w:ind w:left="2880" w:hanging="360"/>
      </w:pPr>
      <w:rPr>
        <w:rFonts w:ascii="Symbol" w:hAnsi="Symbol" w:hint="default"/>
      </w:rPr>
    </w:lvl>
    <w:lvl w:ilvl="4" w:tplc="456A6F60" w:tentative="1">
      <w:start w:val="1"/>
      <w:numFmt w:val="bullet"/>
      <w:lvlText w:val="o"/>
      <w:lvlJc w:val="left"/>
      <w:pPr>
        <w:ind w:left="3600" w:hanging="360"/>
      </w:pPr>
      <w:rPr>
        <w:rFonts w:ascii="Courier New" w:hAnsi="Courier New" w:cs="Courier New" w:hint="default"/>
      </w:rPr>
    </w:lvl>
    <w:lvl w:ilvl="5" w:tplc="2BACCEBC" w:tentative="1">
      <w:start w:val="1"/>
      <w:numFmt w:val="bullet"/>
      <w:lvlText w:val=""/>
      <w:lvlJc w:val="left"/>
      <w:pPr>
        <w:ind w:left="4320" w:hanging="360"/>
      </w:pPr>
      <w:rPr>
        <w:rFonts w:ascii="Wingdings" w:hAnsi="Wingdings" w:hint="default"/>
      </w:rPr>
    </w:lvl>
    <w:lvl w:ilvl="6" w:tplc="92566656" w:tentative="1">
      <w:start w:val="1"/>
      <w:numFmt w:val="bullet"/>
      <w:lvlText w:val=""/>
      <w:lvlJc w:val="left"/>
      <w:pPr>
        <w:ind w:left="5040" w:hanging="360"/>
      </w:pPr>
      <w:rPr>
        <w:rFonts w:ascii="Symbol" w:hAnsi="Symbol" w:hint="default"/>
      </w:rPr>
    </w:lvl>
    <w:lvl w:ilvl="7" w:tplc="700CE794" w:tentative="1">
      <w:start w:val="1"/>
      <w:numFmt w:val="bullet"/>
      <w:lvlText w:val="o"/>
      <w:lvlJc w:val="left"/>
      <w:pPr>
        <w:ind w:left="5760" w:hanging="360"/>
      </w:pPr>
      <w:rPr>
        <w:rFonts w:ascii="Courier New" w:hAnsi="Courier New" w:cs="Courier New" w:hint="default"/>
      </w:rPr>
    </w:lvl>
    <w:lvl w:ilvl="8" w:tplc="C630DCAA" w:tentative="1">
      <w:start w:val="1"/>
      <w:numFmt w:val="bullet"/>
      <w:lvlText w:val=""/>
      <w:lvlJc w:val="left"/>
      <w:pPr>
        <w:ind w:left="6480" w:hanging="360"/>
      </w:pPr>
      <w:rPr>
        <w:rFonts w:ascii="Wingdings" w:hAnsi="Wingdings" w:hint="default"/>
      </w:rPr>
    </w:lvl>
  </w:abstractNum>
  <w:abstractNum w:abstractNumId="23" w15:restartNumberingAfterBreak="0">
    <w:nsid w:val="6AE47F6F"/>
    <w:multiLevelType w:val="hybridMultilevel"/>
    <w:tmpl w:val="87CE7056"/>
    <w:lvl w:ilvl="0" w:tplc="BDCAA494">
      <w:start w:val="1"/>
      <w:numFmt w:val="bullet"/>
      <w:lvlText w:val=""/>
      <w:lvlJc w:val="left"/>
      <w:pPr>
        <w:ind w:left="720" w:hanging="360"/>
      </w:pPr>
      <w:rPr>
        <w:rFonts w:ascii="Symbol" w:hAnsi="Symbol" w:hint="default"/>
      </w:rPr>
    </w:lvl>
    <w:lvl w:ilvl="1" w:tplc="6188FFF8" w:tentative="1">
      <w:start w:val="1"/>
      <w:numFmt w:val="bullet"/>
      <w:lvlText w:val="o"/>
      <w:lvlJc w:val="left"/>
      <w:pPr>
        <w:ind w:left="1440" w:hanging="360"/>
      </w:pPr>
      <w:rPr>
        <w:rFonts w:ascii="Courier New" w:hAnsi="Courier New" w:cs="Courier New" w:hint="default"/>
      </w:rPr>
    </w:lvl>
    <w:lvl w:ilvl="2" w:tplc="96C0CCD2" w:tentative="1">
      <w:start w:val="1"/>
      <w:numFmt w:val="bullet"/>
      <w:lvlText w:val=""/>
      <w:lvlJc w:val="left"/>
      <w:pPr>
        <w:ind w:left="2160" w:hanging="360"/>
      </w:pPr>
      <w:rPr>
        <w:rFonts w:ascii="Wingdings" w:hAnsi="Wingdings" w:hint="default"/>
      </w:rPr>
    </w:lvl>
    <w:lvl w:ilvl="3" w:tplc="16FC3684" w:tentative="1">
      <w:start w:val="1"/>
      <w:numFmt w:val="bullet"/>
      <w:lvlText w:val=""/>
      <w:lvlJc w:val="left"/>
      <w:pPr>
        <w:ind w:left="2880" w:hanging="360"/>
      </w:pPr>
      <w:rPr>
        <w:rFonts w:ascii="Symbol" w:hAnsi="Symbol" w:hint="default"/>
      </w:rPr>
    </w:lvl>
    <w:lvl w:ilvl="4" w:tplc="F5764730" w:tentative="1">
      <w:start w:val="1"/>
      <w:numFmt w:val="bullet"/>
      <w:lvlText w:val="o"/>
      <w:lvlJc w:val="left"/>
      <w:pPr>
        <w:ind w:left="3600" w:hanging="360"/>
      </w:pPr>
      <w:rPr>
        <w:rFonts w:ascii="Courier New" w:hAnsi="Courier New" w:cs="Courier New" w:hint="default"/>
      </w:rPr>
    </w:lvl>
    <w:lvl w:ilvl="5" w:tplc="59B28060" w:tentative="1">
      <w:start w:val="1"/>
      <w:numFmt w:val="bullet"/>
      <w:lvlText w:val=""/>
      <w:lvlJc w:val="left"/>
      <w:pPr>
        <w:ind w:left="4320" w:hanging="360"/>
      </w:pPr>
      <w:rPr>
        <w:rFonts w:ascii="Wingdings" w:hAnsi="Wingdings" w:hint="default"/>
      </w:rPr>
    </w:lvl>
    <w:lvl w:ilvl="6" w:tplc="7C02BD96" w:tentative="1">
      <w:start w:val="1"/>
      <w:numFmt w:val="bullet"/>
      <w:lvlText w:val=""/>
      <w:lvlJc w:val="left"/>
      <w:pPr>
        <w:ind w:left="5040" w:hanging="360"/>
      </w:pPr>
      <w:rPr>
        <w:rFonts w:ascii="Symbol" w:hAnsi="Symbol" w:hint="default"/>
      </w:rPr>
    </w:lvl>
    <w:lvl w:ilvl="7" w:tplc="D3E6AD38" w:tentative="1">
      <w:start w:val="1"/>
      <w:numFmt w:val="bullet"/>
      <w:lvlText w:val="o"/>
      <w:lvlJc w:val="left"/>
      <w:pPr>
        <w:ind w:left="5760" w:hanging="360"/>
      </w:pPr>
      <w:rPr>
        <w:rFonts w:ascii="Courier New" w:hAnsi="Courier New" w:cs="Courier New" w:hint="default"/>
      </w:rPr>
    </w:lvl>
    <w:lvl w:ilvl="8" w:tplc="F316148C" w:tentative="1">
      <w:start w:val="1"/>
      <w:numFmt w:val="bullet"/>
      <w:lvlText w:val=""/>
      <w:lvlJc w:val="left"/>
      <w:pPr>
        <w:ind w:left="6480" w:hanging="360"/>
      </w:pPr>
      <w:rPr>
        <w:rFonts w:ascii="Wingdings" w:hAnsi="Wingdings" w:hint="default"/>
      </w:rPr>
    </w:lvl>
  </w:abstractNum>
  <w:abstractNum w:abstractNumId="24" w15:restartNumberingAfterBreak="0">
    <w:nsid w:val="6CE557BB"/>
    <w:multiLevelType w:val="hybridMultilevel"/>
    <w:tmpl w:val="B3D0C5FC"/>
    <w:lvl w:ilvl="0" w:tplc="0562FA62">
      <w:numFmt w:val="bullet"/>
      <w:lvlText w:val="-"/>
      <w:lvlJc w:val="left"/>
      <w:pPr>
        <w:ind w:left="720" w:hanging="360"/>
      </w:pPr>
      <w:rPr>
        <w:rFonts w:ascii="Times New Roman" w:eastAsiaTheme="minorHAnsi" w:hAnsi="Times New Roman" w:cs="Times New Roman" w:hint="default"/>
      </w:rPr>
    </w:lvl>
    <w:lvl w:ilvl="1" w:tplc="0462A3C4" w:tentative="1">
      <w:start w:val="1"/>
      <w:numFmt w:val="bullet"/>
      <w:lvlText w:val="o"/>
      <w:lvlJc w:val="left"/>
      <w:pPr>
        <w:ind w:left="1440" w:hanging="360"/>
      </w:pPr>
      <w:rPr>
        <w:rFonts w:ascii="Courier New" w:hAnsi="Courier New" w:cs="Courier New" w:hint="default"/>
      </w:rPr>
    </w:lvl>
    <w:lvl w:ilvl="2" w:tplc="10C81C6E" w:tentative="1">
      <w:start w:val="1"/>
      <w:numFmt w:val="bullet"/>
      <w:lvlText w:val=""/>
      <w:lvlJc w:val="left"/>
      <w:pPr>
        <w:ind w:left="2160" w:hanging="360"/>
      </w:pPr>
      <w:rPr>
        <w:rFonts w:ascii="Wingdings" w:hAnsi="Wingdings" w:hint="default"/>
      </w:rPr>
    </w:lvl>
    <w:lvl w:ilvl="3" w:tplc="2F7ABD9E" w:tentative="1">
      <w:start w:val="1"/>
      <w:numFmt w:val="bullet"/>
      <w:lvlText w:val=""/>
      <w:lvlJc w:val="left"/>
      <w:pPr>
        <w:ind w:left="2880" w:hanging="360"/>
      </w:pPr>
      <w:rPr>
        <w:rFonts w:ascii="Symbol" w:hAnsi="Symbol" w:hint="default"/>
      </w:rPr>
    </w:lvl>
    <w:lvl w:ilvl="4" w:tplc="EE0845AC" w:tentative="1">
      <w:start w:val="1"/>
      <w:numFmt w:val="bullet"/>
      <w:lvlText w:val="o"/>
      <w:lvlJc w:val="left"/>
      <w:pPr>
        <w:ind w:left="3600" w:hanging="360"/>
      </w:pPr>
      <w:rPr>
        <w:rFonts w:ascii="Courier New" w:hAnsi="Courier New" w:cs="Courier New" w:hint="default"/>
      </w:rPr>
    </w:lvl>
    <w:lvl w:ilvl="5" w:tplc="589854F4" w:tentative="1">
      <w:start w:val="1"/>
      <w:numFmt w:val="bullet"/>
      <w:lvlText w:val=""/>
      <w:lvlJc w:val="left"/>
      <w:pPr>
        <w:ind w:left="4320" w:hanging="360"/>
      </w:pPr>
      <w:rPr>
        <w:rFonts w:ascii="Wingdings" w:hAnsi="Wingdings" w:hint="default"/>
      </w:rPr>
    </w:lvl>
    <w:lvl w:ilvl="6" w:tplc="7EF27240" w:tentative="1">
      <w:start w:val="1"/>
      <w:numFmt w:val="bullet"/>
      <w:lvlText w:val=""/>
      <w:lvlJc w:val="left"/>
      <w:pPr>
        <w:ind w:left="5040" w:hanging="360"/>
      </w:pPr>
      <w:rPr>
        <w:rFonts w:ascii="Symbol" w:hAnsi="Symbol" w:hint="default"/>
      </w:rPr>
    </w:lvl>
    <w:lvl w:ilvl="7" w:tplc="67D61286" w:tentative="1">
      <w:start w:val="1"/>
      <w:numFmt w:val="bullet"/>
      <w:lvlText w:val="o"/>
      <w:lvlJc w:val="left"/>
      <w:pPr>
        <w:ind w:left="5760" w:hanging="360"/>
      </w:pPr>
      <w:rPr>
        <w:rFonts w:ascii="Courier New" w:hAnsi="Courier New" w:cs="Courier New" w:hint="default"/>
      </w:rPr>
    </w:lvl>
    <w:lvl w:ilvl="8" w:tplc="1C66C6EE" w:tentative="1">
      <w:start w:val="1"/>
      <w:numFmt w:val="bullet"/>
      <w:lvlText w:val=""/>
      <w:lvlJc w:val="left"/>
      <w:pPr>
        <w:ind w:left="6480" w:hanging="360"/>
      </w:pPr>
      <w:rPr>
        <w:rFonts w:ascii="Wingdings" w:hAnsi="Wingdings" w:hint="default"/>
      </w:rPr>
    </w:lvl>
  </w:abstractNum>
  <w:abstractNum w:abstractNumId="25" w15:restartNumberingAfterBreak="0">
    <w:nsid w:val="737A5414"/>
    <w:multiLevelType w:val="hybridMultilevel"/>
    <w:tmpl w:val="99D641AE"/>
    <w:lvl w:ilvl="0" w:tplc="E582286E">
      <w:numFmt w:val="bullet"/>
      <w:lvlText w:val="-"/>
      <w:lvlJc w:val="left"/>
      <w:pPr>
        <w:ind w:left="720" w:hanging="360"/>
      </w:pPr>
      <w:rPr>
        <w:rFonts w:ascii="Times New Roman" w:eastAsiaTheme="minorHAnsi" w:hAnsi="Times New Roman" w:cs="Times New Roman" w:hint="default"/>
      </w:rPr>
    </w:lvl>
    <w:lvl w:ilvl="1" w:tplc="5AF49DBA" w:tentative="1">
      <w:start w:val="1"/>
      <w:numFmt w:val="bullet"/>
      <w:lvlText w:val="o"/>
      <w:lvlJc w:val="left"/>
      <w:pPr>
        <w:ind w:left="1440" w:hanging="360"/>
      </w:pPr>
      <w:rPr>
        <w:rFonts w:ascii="Courier New" w:hAnsi="Courier New" w:cs="Courier New" w:hint="default"/>
      </w:rPr>
    </w:lvl>
    <w:lvl w:ilvl="2" w:tplc="5F28D842" w:tentative="1">
      <w:start w:val="1"/>
      <w:numFmt w:val="bullet"/>
      <w:lvlText w:val=""/>
      <w:lvlJc w:val="left"/>
      <w:pPr>
        <w:ind w:left="2160" w:hanging="360"/>
      </w:pPr>
      <w:rPr>
        <w:rFonts w:ascii="Wingdings" w:hAnsi="Wingdings" w:hint="default"/>
      </w:rPr>
    </w:lvl>
    <w:lvl w:ilvl="3" w:tplc="195E9606" w:tentative="1">
      <w:start w:val="1"/>
      <w:numFmt w:val="bullet"/>
      <w:lvlText w:val=""/>
      <w:lvlJc w:val="left"/>
      <w:pPr>
        <w:ind w:left="2880" w:hanging="360"/>
      </w:pPr>
      <w:rPr>
        <w:rFonts w:ascii="Symbol" w:hAnsi="Symbol" w:hint="default"/>
      </w:rPr>
    </w:lvl>
    <w:lvl w:ilvl="4" w:tplc="03007FA2" w:tentative="1">
      <w:start w:val="1"/>
      <w:numFmt w:val="bullet"/>
      <w:lvlText w:val="o"/>
      <w:lvlJc w:val="left"/>
      <w:pPr>
        <w:ind w:left="3600" w:hanging="360"/>
      </w:pPr>
      <w:rPr>
        <w:rFonts w:ascii="Courier New" w:hAnsi="Courier New" w:cs="Courier New" w:hint="default"/>
      </w:rPr>
    </w:lvl>
    <w:lvl w:ilvl="5" w:tplc="0846D73E" w:tentative="1">
      <w:start w:val="1"/>
      <w:numFmt w:val="bullet"/>
      <w:lvlText w:val=""/>
      <w:lvlJc w:val="left"/>
      <w:pPr>
        <w:ind w:left="4320" w:hanging="360"/>
      </w:pPr>
      <w:rPr>
        <w:rFonts w:ascii="Wingdings" w:hAnsi="Wingdings" w:hint="default"/>
      </w:rPr>
    </w:lvl>
    <w:lvl w:ilvl="6" w:tplc="E656F5F8" w:tentative="1">
      <w:start w:val="1"/>
      <w:numFmt w:val="bullet"/>
      <w:lvlText w:val=""/>
      <w:lvlJc w:val="left"/>
      <w:pPr>
        <w:ind w:left="5040" w:hanging="360"/>
      </w:pPr>
      <w:rPr>
        <w:rFonts w:ascii="Symbol" w:hAnsi="Symbol" w:hint="default"/>
      </w:rPr>
    </w:lvl>
    <w:lvl w:ilvl="7" w:tplc="B9801CC4" w:tentative="1">
      <w:start w:val="1"/>
      <w:numFmt w:val="bullet"/>
      <w:lvlText w:val="o"/>
      <w:lvlJc w:val="left"/>
      <w:pPr>
        <w:ind w:left="5760" w:hanging="360"/>
      </w:pPr>
      <w:rPr>
        <w:rFonts w:ascii="Courier New" w:hAnsi="Courier New" w:cs="Courier New" w:hint="default"/>
      </w:rPr>
    </w:lvl>
    <w:lvl w:ilvl="8" w:tplc="F9E0913C" w:tentative="1">
      <w:start w:val="1"/>
      <w:numFmt w:val="bullet"/>
      <w:lvlText w:val=""/>
      <w:lvlJc w:val="left"/>
      <w:pPr>
        <w:ind w:left="6480" w:hanging="360"/>
      </w:pPr>
      <w:rPr>
        <w:rFonts w:ascii="Wingdings" w:hAnsi="Wingdings" w:hint="default"/>
      </w:rPr>
    </w:lvl>
  </w:abstractNum>
  <w:abstractNum w:abstractNumId="26" w15:restartNumberingAfterBreak="0">
    <w:nsid w:val="749A76D2"/>
    <w:multiLevelType w:val="hybridMultilevel"/>
    <w:tmpl w:val="3CB2F5E6"/>
    <w:lvl w:ilvl="0" w:tplc="8A9E780A">
      <w:start w:val="1"/>
      <w:numFmt w:val="bullet"/>
      <w:lvlText w:val=""/>
      <w:lvlJc w:val="left"/>
      <w:pPr>
        <w:ind w:left="720" w:hanging="360"/>
      </w:pPr>
      <w:rPr>
        <w:rFonts w:ascii="Wingdings" w:hAnsi="Wingdings" w:hint="default"/>
      </w:rPr>
    </w:lvl>
    <w:lvl w:ilvl="1" w:tplc="9790060E" w:tentative="1">
      <w:start w:val="1"/>
      <w:numFmt w:val="bullet"/>
      <w:lvlText w:val="o"/>
      <w:lvlJc w:val="left"/>
      <w:pPr>
        <w:ind w:left="1440" w:hanging="360"/>
      </w:pPr>
      <w:rPr>
        <w:rFonts w:ascii="Courier New" w:hAnsi="Courier New" w:cs="Courier New" w:hint="default"/>
      </w:rPr>
    </w:lvl>
    <w:lvl w:ilvl="2" w:tplc="7FBA7B4E" w:tentative="1">
      <w:start w:val="1"/>
      <w:numFmt w:val="bullet"/>
      <w:lvlText w:val=""/>
      <w:lvlJc w:val="left"/>
      <w:pPr>
        <w:ind w:left="2160" w:hanging="360"/>
      </w:pPr>
      <w:rPr>
        <w:rFonts w:ascii="Wingdings" w:hAnsi="Wingdings" w:hint="default"/>
      </w:rPr>
    </w:lvl>
    <w:lvl w:ilvl="3" w:tplc="EED621C6" w:tentative="1">
      <w:start w:val="1"/>
      <w:numFmt w:val="bullet"/>
      <w:lvlText w:val=""/>
      <w:lvlJc w:val="left"/>
      <w:pPr>
        <w:ind w:left="2880" w:hanging="360"/>
      </w:pPr>
      <w:rPr>
        <w:rFonts w:ascii="Symbol" w:hAnsi="Symbol" w:hint="default"/>
      </w:rPr>
    </w:lvl>
    <w:lvl w:ilvl="4" w:tplc="EC7C023A" w:tentative="1">
      <w:start w:val="1"/>
      <w:numFmt w:val="bullet"/>
      <w:lvlText w:val="o"/>
      <w:lvlJc w:val="left"/>
      <w:pPr>
        <w:ind w:left="3600" w:hanging="360"/>
      </w:pPr>
      <w:rPr>
        <w:rFonts w:ascii="Courier New" w:hAnsi="Courier New" w:cs="Courier New" w:hint="default"/>
      </w:rPr>
    </w:lvl>
    <w:lvl w:ilvl="5" w:tplc="D5584C22" w:tentative="1">
      <w:start w:val="1"/>
      <w:numFmt w:val="bullet"/>
      <w:lvlText w:val=""/>
      <w:lvlJc w:val="left"/>
      <w:pPr>
        <w:ind w:left="4320" w:hanging="360"/>
      </w:pPr>
      <w:rPr>
        <w:rFonts w:ascii="Wingdings" w:hAnsi="Wingdings" w:hint="default"/>
      </w:rPr>
    </w:lvl>
    <w:lvl w:ilvl="6" w:tplc="313E9D40" w:tentative="1">
      <w:start w:val="1"/>
      <w:numFmt w:val="bullet"/>
      <w:lvlText w:val=""/>
      <w:lvlJc w:val="left"/>
      <w:pPr>
        <w:ind w:left="5040" w:hanging="360"/>
      </w:pPr>
      <w:rPr>
        <w:rFonts w:ascii="Symbol" w:hAnsi="Symbol" w:hint="default"/>
      </w:rPr>
    </w:lvl>
    <w:lvl w:ilvl="7" w:tplc="0C4AC064" w:tentative="1">
      <w:start w:val="1"/>
      <w:numFmt w:val="bullet"/>
      <w:lvlText w:val="o"/>
      <w:lvlJc w:val="left"/>
      <w:pPr>
        <w:ind w:left="5760" w:hanging="360"/>
      </w:pPr>
      <w:rPr>
        <w:rFonts w:ascii="Courier New" w:hAnsi="Courier New" w:cs="Courier New" w:hint="default"/>
      </w:rPr>
    </w:lvl>
    <w:lvl w:ilvl="8" w:tplc="740C55A4" w:tentative="1">
      <w:start w:val="1"/>
      <w:numFmt w:val="bullet"/>
      <w:lvlText w:val=""/>
      <w:lvlJc w:val="left"/>
      <w:pPr>
        <w:ind w:left="6480" w:hanging="360"/>
      </w:pPr>
      <w:rPr>
        <w:rFonts w:ascii="Wingdings" w:hAnsi="Wingdings" w:hint="default"/>
      </w:rPr>
    </w:lvl>
  </w:abstractNum>
  <w:abstractNum w:abstractNumId="27" w15:restartNumberingAfterBreak="0">
    <w:nsid w:val="79004AC8"/>
    <w:multiLevelType w:val="hybridMultilevel"/>
    <w:tmpl w:val="232E033E"/>
    <w:lvl w:ilvl="0" w:tplc="8866138C">
      <w:start w:val="1"/>
      <w:numFmt w:val="bullet"/>
      <w:lvlText w:val=""/>
      <w:lvlJc w:val="left"/>
      <w:pPr>
        <w:ind w:left="720" w:hanging="360"/>
      </w:pPr>
      <w:rPr>
        <w:rFonts w:ascii="Wingdings" w:hAnsi="Wingdings" w:hint="default"/>
      </w:rPr>
    </w:lvl>
    <w:lvl w:ilvl="1" w:tplc="5734E59E">
      <w:start w:val="1"/>
      <w:numFmt w:val="bullet"/>
      <w:lvlText w:val="o"/>
      <w:lvlJc w:val="left"/>
      <w:pPr>
        <w:ind w:left="1440" w:hanging="360"/>
      </w:pPr>
      <w:rPr>
        <w:rFonts w:ascii="Courier New" w:hAnsi="Courier New" w:cs="Courier New" w:hint="default"/>
      </w:rPr>
    </w:lvl>
    <w:lvl w:ilvl="2" w:tplc="6318FABE">
      <w:start w:val="1"/>
      <w:numFmt w:val="bullet"/>
      <w:lvlText w:val=""/>
      <w:lvlJc w:val="left"/>
      <w:pPr>
        <w:ind w:left="2160" w:hanging="360"/>
      </w:pPr>
      <w:rPr>
        <w:rFonts w:ascii="Wingdings" w:hAnsi="Wingdings" w:hint="default"/>
      </w:rPr>
    </w:lvl>
    <w:lvl w:ilvl="3" w:tplc="0074A064">
      <w:start w:val="1"/>
      <w:numFmt w:val="bullet"/>
      <w:lvlText w:val=""/>
      <w:lvlJc w:val="left"/>
      <w:pPr>
        <w:ind w:left="2880" w:hanging="360"/>
      </w:pPr>
      <w:rPr>
        <w:rFonts w:ascii="Symbol" w:hAnsi="Symbol" w:hint="default"/>
      </w:rPr>
    </w:lvl>
    <w:lvl w:ilvl="4" w:tplc="A1A85C36" w:tentative="1">
      <w:start w:val="1"/>
      <w:numFmt w:val="bullet"/>
      <w:lvlText w:val="o"/>
      <w:lvlJc w:val="left"/>
      <w:pPr>
        <w:ind w:left="3600" w:hanging="360"/>
      </w:pPr>
      <w:rPr>
        <w:rFonts w:ascii="Courier New" w:hAnsi="Courier New" w:cs="Courier New" w:hint="default"/>
      </w:rPr>
    </w:lvl>
    <w:lvl w:ilvl="5" w:tplc="1492AC90" w:tentative="1">
      <w:start w:val="1"/>
      <w:numFmt w:val="bullet"/>
      <w:lvlText w:val=""/>
      <w:lvlJc w:val="left"/>
      <w:pPr>
        <w:ind w:left="4320" w:hanging="360"/>
      </w:pPr>
      <w:rPr>
        <w:rFonts w:ascii="Wingdings" w:hAnsi="Wingdings" w:hint="default"/>
      </w:rPr>
    </w:lvl>
    <w:lvl w:ilvl="6" w:tplc="BDD4F8C2" w:tentative="1">
      <w:start w:val="1"/>
      <w:numFmt w:val="bullet"/>
      <w:lvlText w:val=""/>
      <w:lvlJc w:val="left"/>
      <w:pPr>
        <w:ind w:left="5040" w:hanging="360"/>
      </w:pPr>
      <w:rPr>
        <w:rFonts w:ascii="Symbol" w:hAnsi="Symbol" w:hint="default"/>
      </w:rPr>
    </w:lvl>
    <w:lvl w:ilvl="7" w:tplc="ACF0DFE4" w:tentative="1">
      <w:start w:val="1"/>
      <w:numFmt w:val="bullet"/>
      <w:lvlText w:val="o"/>
      <w:lvlJc w:val="left"/>
      <w:pPr>
        <w:ind w:left="5760" w:hanging="360"/>
      </w:pPr>
      <w:rPr>
        <w:rFonts w:ascii="Courier New" w:hAnsi="Courier New" w:cs="Courier New" w:hint="default"/>
      </w:rPr>
    </w:lvl>
    <w:lvl w:ilvl="8" w:tplc="CDE439AA" w:tentative="1">
      <w:start w:val="1"/>
      <w:numFmt w:val="bullet"/>
      <w:lvlText w:val=""/>
      <w:lvlJc w:val="left"/>
      <w:pPr>
        <w:ind w:left="6480" w:hanging="360"/>
      </w:pPr>
      <w:rPr>
        <w:rFonts w:ascii="Wingdings" w:hAnsi="Wingdings" w:hint="default"/>
      </w:rPr>
    </w:lvl>
  </w:abstractNum>
  <w:abstractNum w:abstractNumId="28" w15:restartNumberingAfterBreak="0">
    <w:nsid w:val="7CB04513"/>
    <w:multiLevelType w:val="multilevel"/>
    <w:tmpl w:val="51FC8516"/>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089478">
    <w:abstractNumId w:val="13"/>
  </w:num>
  <w:num w:numId="2" w16cid:durableId="242565137">
    <w:abstractNumId w:val="4"/>
  </w:num>
  <w:num w:numId="3" w16cid:durableId="366299901">
    <w:abstractNumId w:val="3"/>
  </w:num>
  <w:num w:numId="4" w16cid:durableId="1982418684">
    <w:abstractNumId w:val="2"/>
  </w:num>
  <w:num w:numId="5" w16cid:durableId="1569682847">
    <w:abstractNumId w:val="1"/>
  </w:num>
  <w:num w:numId="6" w16cid:durableId="1752659244">
    <w:abstractNumId w:val="0"/>
  </w:num>
  <w:num w:numId="7" w16cid:durableId="463037180">
    <w:abstractNumId w:val="11"/>
  </w:num>
  <w:num w:numId="8" w16cid:durableId="1635142156">
    <w:abstractNumId w:val="24"/>
  </w:num>
  <w:num w:numId="9" w16cid:durableId="1962302997">
    <w:abstractNumId w:val="16"/>
  </w:num>
  <w:num w:numId="10" w16cid:durableId="992567405">
    <w:abstractNumId w:val="6"/>
  </w:num>
  <w:num w:numId="11" w16cid:durableId="561525281">
    <w:abstractNumId w:val="8"/>
  </w:num>
  <w:num w:numId="12" w16cid:durableId="564872548">
    <w:abstractNumId w:val="9"/>
  </w:num>
  <w:num w:numId="13" w16cid:durableId="355276577">
    <w:abstractNumId w:val="23"/>
  </w:num>
  <w:num w:numId="14" w16cid:durableId="969214600">
    <w:abstractNumId w:val="20"/>
  </w:num>
  <w:num w:numId="15" w16cid:durableId="1582063173">
    <w:abstractNumId w:val="25"/>
  </w:num>
  <w:num w:numId="16" w16cid:durableId="2055734010">
    <w:abstractNumId w:val="18"/>
  </w:num>
  <w:num w:numId="17" w16cid:durableId="831486201">
    <w:abstractNumId w:val="7"/>
  </w:num>
  <w:num w:numId="18" w16cid:durableId="524750552">
    <w:abstractNumId w:val="10"/>
  </w:num>
  <w:num w:numId="19" w16cid:durableId="943417985">
    <w:abstractNumId w:val="17"/>
  </w:num>
  <w:num w:numId="20" w16cid:durableId="1584336714">
    <w:abstractNumId w:val="5"/>
  </w:num>
  <w:num w:numId="21" w16cid:durableId="1000042142">
    <w:abstractNumId w:val="19"/>
  </w:num>
  <w:num w:numId="22" w16cid:durableId="1610887974">
    <w:abstractNumId w:val="27"/>
  </w:num>
  <w:num w:numId="23" w16cid:durableId="1826361635">
    <w:abstractNumId w:val="15"/>
  </w:num>
  <w:num w:numId="24" w16cid:durableId="1156725319">
    <w:abstractNumId w:val="12"/>
  </w:num>
  <w:num w:numId="25" w16cid:durableId="1443766840">
    <w:abstractNumId w:val="26"/>
  </w:num>
  <w:num w:numId="26" w16cid:durableId="1130588834">
    <w:abstractNumId w:val="28"/>
  </w:num>
  <w:num w:numId="27" w16cid:durableId="965552308">
    <w:abstractNumId w:val="14"/>
  </w:num>
  <w:num w:numId="28" w16cid:durableId="626935862">
    <w:abstractNumId w:val="22"/>
  </w:num>
  <w:num w:numId="29" w16cid:durableId="136940736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06"/>
    <w:rsid w:val="00007AF3"/>
    <w:rsid w:val="00007ED2"/>
    <w:rsid w:val="000174C7"/>
    <w:rsid w:val="0002504A"/>
    <w:rsid w:val="000401BC"/>
    <w:rsid w:val="00040BAC"/>
    <w:rsid w:val="00042AB8"/>
    <w:rsid w:val="00044B4E"/>
    <w:rsid w:val="00051D71"/>
    <w:rsid w:val="000537B7"/>
    <w:rsid w:val="00053E0F"/>
    <w:rsid w:val="00055824"/>
    <w:rsid w:val="000650C2"/>
    <w:rsid w:val="00077B55"/>
    <w:rsid w:val="0008187A"/>
    <w:rsid w:val="000839CA"/>
    <w:rsid w:val="00083C0E"/>
    <w:rsid w:val="00083CC0"/>
    <w:rsid w:val="0009414B"/>
    <w:rsid w:val="0009740E"/>
    <w:rsid w:val="000A2D0F"/>
    <w:rsid w:val="000A4619"/>
    <w:rsid w:val="000A55F4"/>
    <w:rsid w:val="000B2BE8"/>
    <w:rsid w:val="000B4B75"/>
    <w:rsid w:val="000B5056"/>
    <w:rsid w:val="000C6BAA"/>
    <w:rsid w:val="000D1B22"/>
    <w:rsid w:val="000D49D1"/>
    <w:rsid w:val="000E57A9"/>
    <w:rsid w:val="000E616B"/>
    <w:rsid w:val="000F317A"/>
    <w:rsid w:val="000F592A"/>
    <w:rsid w:val="00101795"/>
    <w:rsid w:val="00101C41"/>
    <w:rsid w:val="00102722"/>
    <w:rsid w:val="0010389B"/>
    <w:rsid w:val="0011171B"/>
    <w:rsid w:val="00112A34"/>
    <w:rsid w:val="00113410"/>
    <w:rsid w:val="0011638A"/>
    <w:rsid w:val="00122EBA"/>
    <w:rsid w:val="00124F44"/>
    <w:rsid w:val="00125051"/>
    <w:rsid w:val="001336DD"/>
    <w:rsid w:val="00141D2D"/>
    <w:rsid w:val="00142EA2"/>
    <w:rsid w:val="00144C73"/>
    <w:rsid w:val="001504DD"/>
    <w:rsid w:val="0015335E"/>
    <w:rsid w:val="00157CC6"/>
    <w:rsid w:val="00161B21"/>
    <w:rsid w:val="00173F3F"/>
    <w:rsid w:val="001857E7"/>
    <w:rsid w:val="001907D2"/>
    <w:rsid w:val="00190F7A"/>
    <w:rsid w:val="001915C2"/>
    <w:rsid w:val="00194DCC"/>
    <w:rsid w:val="001B1111"/>
    <w:rsid w:val="001B16A6"/>
    <w:rsid w:val="001B511A"/>
    <w:rsid w:val="001B6808"/>
    <w:rsid w:val="001C29E0"/>
    <w:rsid w:val="001C5747"/>
    <w:rsid w:val="001C6E90"/>
    <w:rsid w:val="001D0947"/>
    <w:rsid w:val="001D25FD"/>
    <w:rsid w:val="001D2AB9"/>
    <w:rsid w:val="001F02D0"/>
    <w:rsid w:val="001F5ADA"/>
    <w:rsid w:val="001F5FE9"/>
    <w:rsid w:val="002019CD"/>
    <w:rsid w:val="00206BDE"/>
    <w:rsid w:val="0021454B"/>
    <w:rsid w:val="0021664D"/>
    <w:rsid w:val="0023239B"/>
    <w:rsid w:val="00233861"/>
    <w:rsid w:val="00235BDD"/>
    <w:rsid w:val="00236FFC"/>
    <w:rsid w:val="00241FB8"/>
    <w:rsid w:val="002434B7"/>
    <w:rsid w:val="00245EA4"/>
    <w:rsid w:val="00253451"/>
    <w:rsid w:val="002535A7"/>
    <w:rsid w:val="0025771F"/>
    <w:rsid w:val="002614CB"/>
    <w:rsid w:val="0026258B"/>
    <w:rsid w:val="0026434D"/>
    <w:rsid w:val="002653EB"/>
    <w:rsid w:val="00265778"/>
    <w:rsid w:val="00265C03"/>
    <w:rsid w:val="00265D2B"/>
    <w:rsid w:val="00271DB4"/>
    <w:rsid w:val="002730D1"/>
    <w:rsid w:val="00281BF7"/>
    <w:rsid w:val="0028260F"/>
    <w:rsid w:val="002951FA"/>
    <w:rsid w:val="002958EF"/>
    <w:rsid w:val="00295F45"/>
    <w:rsid w:val="0029612D"/>
    <w:rsid w:val="0029728E"/>
    <w:rsid w:val="00297E1C"/>
    <w:rsid w:val="002B12B2"/>
    <w:rsid w:val="002B4A21"/>
    <w:rsid w:val="002B5B57"/>
    <w:rsid w:val="002B707D"/>
    <w:rsid w:val="002B7FA4"/>
    <w:rsid w:val="002C2169"/>
    <w:rsid w:val="002C22EA"/>
    <w:rsid w:val="002C365C"/>
    <w:rsid w:val="002C7D7C"/>
    <w:rsid w:val="002D07D6"/>
    <w:rsid w:val="002D3A7C"/>
    <w:rsid w:val="002E1EF3"/>
    <w:rsid w:val="002E2545"/>
    <w:rsid w:val="002E32A6"/>
    <w:rsid w:val="002E59D5"/>
    <w:rsid w:val="002F1B22"/>
    <w:rsid w:val="002F21EF"/>
    <w:rsid w:val="002F37C1"/>
    <w:rsid w:val="002F4121"/>
    <w:rsid w:val="002F59AE"/>
    <w:rsid w:val="002F5E14"/>
    <w:rsid w:val="002F70EE"/>
    <w:rsid w:val="00302D76"/>
    <w:rsid w:val="00315FA9"/>
    <w:rsid w:val="00316949"/>
    <w:rsid w:val="00317F13"/>
    <w:rsid w:val="003256AD"/>
    <w:rsid w:val="00333C32"/>
    <w:rsid w:val="00334670"/>
    <w:rsid w:val="00335287"/>
    <w:rsid w:val="00335771"/>
    <w:rsid w:val="00336FEF"/>
    <w:rsid w:val="003379A0"/>
    <w:rsid w:val="0035758E"/>
    <w:rsid w:val="0037249D"/>
    <w:rsid w:val="00373DCD"/>
    <w:rsid w:val="00376563"/>
    <w:rsid w:val="00380285"/>
    <w:rsid w:val="0038049A"/>
    <w:rsid w:val="00384A64"/>
    <w:rsid w:val="00384DEC"/>
    <w:rsid w:val="00385E13"/>
    <w:rsid w:val="0039408E"/>
    <w:rsid w:val="0039421A"/>
    <w:rsid w:val="0039588E"/>
    <w:rsid w:val="003A07B9"/>
    <w:rsid w:val="003A6DCA"/>
    <w:rsid w:val="003A7262"/>
    <w:rsid w:val="003B0761"/>
    <w:rsid w:val="003B7B42"/>
    <w:rsid w:val="003B7C7B"/>
    <w:rsid w:val="003C1115"/>
    <w:rsid w:val="003C3987"/>
    <w:rsid w:val="003C680B"/>
    <w:rsid w:val="003D000A"/>
    <w:rsid w:val="003D4B22"/>
    <w:rsid w:val="003D6465"/>
    <w:rsid w:val="003D77DD"/>
    <w:rsid w:val="003E761A"/>
    <w:rsid w:val="003F035B"/>
    <w:rsid w:val="003F3087"/>
    <w:rsid w:val="003F362B"/>
    <w:rsid w:val="0040533A"/>
    <w:rsid w:val="00405E6E"/>
    <w:rsid w:val="004144FF"/>
    <w:rsid w:val="004171FE"/>
    <w:rsid w:val="004176C0"/>
    <w:rsid w:val="00420533"/>
    <w:rsid w:val="00420B8D"/>
    <w:rsid w:val="00421AB5"/>
    <w:rsid w:val="004221CB"/>
    <w:rsid w:val="004239AD"/>
    <w:rsid w:val="00425624"/>
    <w:rsid w:val="00430C83"/>
    <w:rsid w:val="00431423"/>
    <w:rsid w:val="00441EDB"/>
    <w:rsid w:val="00447544"/>
    <w:rsid w:val="00450CA6"/>
    <w:rsid w:val="00451F63"/>
    <w:rsid w:val="00453F50"/>
    <w:rsid w:val="00454503"/>
    <w:rsid w:val="00454E34"/>
    <w:rsid w:val="00454F49"/>
    <w:rsid w:val="00456B61"/>
    <w:rsid w:val="004603AC"/>
    <w:rsid w:val="00462236"/>
    <w:rsid w:val="0046505F"/>
    <w:rsid w:val="00483C50"/>
    <w:rsid w:val="0048442F"/>
    <w:rsid w:val="00486633"/>
    <w:rsid w:val="00490E0E"/>
    <w:rsid w:val="00491235"/>
    <w:rsid w:val="004916C7"/>
    <w:rsid w:val="00491714"/>
    <w:rsid w:val="0049273F"/>
    <w:rsid w:val="004958AF"/>
    <w:rsid w:val="004B0B06"/>
    <w:rsid w:val="004B41BA"/>
    <w:rsid w:val="004B4E83"/>
    <w:rsid w:val="004B65F5"/>
    <w:rsid w:val="004B7246"/>
    <w:rsid w:val="004C33BD"/>
    <w:rsid w:val="004C387B"/>
    <w:rsid w:val="004D0410"/>
    <w:rsid w:val="004D2A74"/>
    <w:rsid w:val="004E4A53"/>
    <w:rsid w:val="004E5CEB"/>
    <w:rsid w:val="004E5F20"/>
    <w:rsid w:val="004E73FD"/>
    <w:rsid w:val="004F0922"/>
    <w:rsid w:val="004F37CB"/>
    <w:rsid w:val="004F64B6"/>
    <w:rsid w:val="00503616"/>
    <w:rsid w:val="00511B3B"/>
    <w:rsid w:val="00513850"/>
    <w:rsid w:val="00523597"/>
    <w:rsid w:val="00523C05"/>
    <w:rsid w:val="00525ED8"/>
    <w:rsid w:val="00527D5E"/>
    <w:rsid w:val="005315BC"/>
    <w:rsid w:val="00535554"/>
    <w:rsid w:val="00540F21"/>
    <w:rsid w:val="00542F5C"/>
    <w:rsid w:val="00543967"/>
    <w:rsid w:val="005452AD"/>
    <w:rsid w:val="0055105B"/>
    <w:rsid w:val="00551455"/>
    <w:rsid w:val="00554C5C"/>
    <w:rsid w:val="0056620D"/>
    <w:rsid w:val="00574454"/>
    <w:rsid w:val="00577863"/>
    <w:rsid w:val="00577AC3"/>
    <w:rsid w:val="00586225"/>
    <w:rsid w:val="00587D3D"/>
    <w:rsid w:val="005903CD"/>
    <w:rsid w:val="00592875"/>
    <w:rsid w:val="00597334"/>
    <w:rsid w:val="005B05BD"/>
    <w:rsid w:val="005B2BA3"/>
    <w:rsid w:val="005B54C3"/>
    <w:rsid w:val="005B6671"/>
    <w:rsid w:val="005C1E77"/>
    <w:rsid w:val="005C3542"/>
    <w:rsid w:val="005C7ABE"/>
    <w:rsid w:val="005D0986"/>
    <w:rsid w:val="005D108D"/>
    <w:rsid w:val="005D5259"/>
    <w:rsid w:val="005D5FF4"/>
    <w:rsid w:val="005E3A1D"/>
    <w:rsid w:val="005E4B4B"/>
    <w:rsid w:val="005E73BA"/>
    <w:rsid w:val="005E7B1C"/>
    <w:rsid w:val="005E7EA5"/>
    <w:rsid w:val="005F04A2"/>
    <w:rsid w:val="00600608"/>
    <w:rsid w:val="00600EF3"/>
    <w:rsid w:val="00603A49"/>
    <w:rsid w:val="006117BA"/>
    <w:rsid w:val="0061259D"/>
    <w:rsid w:val="00621D70"/>
    <w:rsid w:val="00622791"/>
    <w:rsid w:val="006233F4"/>
    <w:rsid w:val="00626B70"/>
    <w:rsid w:val="00635ADA"/>
    <w:rsid w:val="00641BA0"/>
    <w:rsid w:val="00646255"/>
    <w:rsid w:val="00657EB1"/>
    <w:rsid w:val="00661EBE"/>
    <w:rsid w:val="006642DE"/>
    <w:rsid w:val="00664C1C"/>
    <w:rsid w:val="00666A0A"/>
    <w:rsid w:val="006702C2"/>
    <w:rsid w:val="00670FAB"/>
    <w:rsid w:val="0067685A"/>
    <w:rsid w:val="00677364"/>
    <w:rsid w:val="00677D54"/>
    <w:rsid w:val="00677F8C"/>
    <w:rsid w:val="0068006B"/>
    <w:rsid w:val="0068014B"/>
    <w:rsid w:val="0068280A"/>
    <w:rsid w:val="00684628"/>
    <w:rsid w:val="00684F20"/>
    <w:rsid w:val="00685E1C"/>
    <w:rsid w:val="00691348"/>
    <w:rsid w:val="00692FC8"/>
    <w:rsid w:val="006A010E"/>
    <w:rsid w:val="006A1F3E"/>
    <w:rsid w:val="006B462D"/>
    <w:rsid w:val="006B7C9B"/>
    <w:rsid w:val="006C4A8A"/>
    <w:rsid w:val="006C5C0F"/>
    <w:rsid w:val="006D248B"/>
    <w:rsid w:val="006D3CBA"/>
    <w:rsid w:val="006D42A7"/>
    <w:rsid w:val="006F28C9"/>
    <w:rsid w:val="006F34C6"/>
    <w:rsid w:val="006F5217"/>
    <w:rsid w:val="007007D3"/>
    <w:rsid w:val="00706C60"/>
    <w:rsid w:val="00711576"/>
    <w:rsid w:val="00713D23"/>
    <w:rsid w:val="00721EC9"/>
    <w:rsid w:val="0073362B"/>
    <w:rsid w:val="00735D98"/>
    <w:rsid w:val="007379AC"/>
    <w:rsid w:val="00740541"/>
    <w:rsid w:val="00746A87"/>
    <w:rsid w:val="00750E68"/>
    <w:rsid w:val="0075205B"/>
    <w:rsid w:val="007555F4"/>
    <w:rsid w:val="007564E6"/>
    <w:rsid w:val="007652EC"/>
    <w:rsid w:val="00767182"/>
    <w:rsid w:val="00767B78"/>
    <w:rsid w:val="0077308A"/>
    <w:rsid w:val="007749AE"/>
    <w:rsid w:val="00775121"/>
    <w:rsid w:val="00776677"/>
    <w:rsid w:val="00791458"/>
    <w:rsid w:val="007932C2"/>
    <w:rsid w:val="007946FE"/>
    <w:rsid w:val="007A00DE"/>
    <w:rsid w:val="007A142B"/>
    <w:rsid w:val="007A27E0"/>
    <w:rsid w:val="007A6E68"/>
    <w:rsid w:val="007B0818"/>
    <w:rsid w:val="007B0B1F"/>
    <w:rsid w:val="007B2885"/>
    <w:rsid w:val="007B30DB"/>
    <w:rsid w:val="007C1529"/>
    <w:rsid w:val="007C7645"/>
    <w:rsid w:val="007E6F13"/>
    <w:rsid w:val="007F0A8A"/>
    <w:rsid w:val="00802FBC"/>
    <w:rsid w:val="00805FB6"/>
    <w:rsid w:val="00810898"/>
    <w:rsid w:val="008160DD"/>
    <w:rsid w:val="00825E2B"/>
    <w:rsid w:val="0082750E"/>
    <w:rsid w:val="00832935"/>
    <w:rsid w:val="008329EB"/>
    <w:rsid w:val="00840A00"/>
    <w:rsid w:val="0084664D"/>
    <w:rsid w:val="008471B2"/>
    <w:rsid w:val="00854FF2"/>
    <w:rsid w:val="00857DBA"/>
    <w:rsid w:val="00860E11"/>
    <w:rsid w:val="0086434C"/>
    <w:rsid w:val="0086580C"/>
    <w:rsid w:val="008674EB"/>
    <w:rsid w:val="008679C9"/>
    <w:rsid w:val="008730D6"/>
    <w:rsid w:val="008A151C"/>
    <w:rsid w:val="008A45D6"/>
    <w:rsid w:val="008A6608"/>
    <w:rsid w:val="008B283A"/>
    <w:rsid w:val="008B4DF8"/>
    <w:rsid w:val="008B63AF"/>
    <w:rsid w:val="008B6C8E"/>
    <w:rsid w:val="008C0954"/>
    <w:rsid w:val="008C10A8"/>
    <w:rsid w:val="008C1966"/>
    <w:rsid w:val="008C39AD"/>
    <w:rsid w:val="008C69F1"/>
    <w:rsid w:val="008D5CC5"/>
    <w:rsid w:val="008D5E62"/>
    <w:rsid w:val="008E55EA"/>
    <w:rsid w:val="008E79FD"/>
    <w:rsid w:val="008F283A"/>
    <w:rsid w:val="008F57CF"/>
    <w:rsid w:val="008F6405"/>
    <w:rsid w:val="008F739D"/>
    <w:rsid w:val="00901AE2"/>
    <w:rsid w:val="00904118"/>
    <w:rsid w:val="0090684C"/>
    <w:rsid w:val="0090706D"/>
    <w:rsid w:val="00907ECF"/>
    <w:rsid w:val="0091355B"/>
    <w:rsid w:val="00914D69"/>
    <w:rsid w:val="009236C6"/>
    <w:rsid w:val="009359C5"/>
    <w:rsid w:val="00936A66"/>
    <w:rsid w:val="0093766E"/>
    <w:rsid w:val="00940DFF"/>
    <w:rsid w:val="00943E5F"/>
    <w:rsid w:val="009541A4"/>
    <w:rsid w:val="0096220A"/>
    <w:rsid w:val="009713F3"/>
    <w:rsid w:val="00972E26"/>
    <w:rsid w:val="00975BF9"/>
    <w:rsid w:val="00975C5A"/>
    <w:rsid w:val="009778F2"/>
    <w:rsid w:val="009810E7"/>
    <w:rsid w:val="009822A2"/>
    <w:rsid w:val="009826AE"/>
    <w:rsid w:val="00985703"/>
    <w:rsid w:val="00987022"/>
    <w:rsid w:val="009910A8"/>
    <w:rsid w:val="009946CB"/>
    <w:rsid w:val="00996495"/>
    <w:rsid w:val="009A1DE8"/>
    <w:rsid w:val="009A42F4"/>
    <w:rsid w:val="009A4941"/>
    <w:rsid w:val="009A4C8D"/>
    <w:rsid w:val="009A7110"/>
    <w:rsid w:val="009B2D1D"/>
    <w:rsid w:val="009B2E45"/>
    <w:rsid w:val="009B6ED7"/>
    <w:rsid w:val="009C1BF9"/>
    <w:rsid w:val="009C36DB"/>
    <w:rsid w:val="009C5102"/>
    <w:rsid w:val="009D21A7"/>
    <w:rsid w:val="009D281D"/>
    <w:rsid w:val="009D4B34"/>
    <w:rsid w:val="009D5A24"/>
    <w:rsid w:val="009E0E7F"/>
    <w:rsid w:val="009E1CF1"/>
    <w:rsid w:val="009E41A5"/>
    <w:rsid w:val="009E62A1"/>
    <w:rsid w:val="009F0B82"/>
    <w:rsid w:val="009F62A5"/>
    <w:rsid w:val="00A05285"/>
    <w:rsid w:val="00A15A44"/>
    <w:rsid w:val="00A31C1F"/>
    <w:rsid w:val="00A4138B"/>
    <w:rsid w:val="00A423EB"/>
    <w:rsid w:val="00A758FF"/>
    <w:rsid w:val="00A81299"/>
    <w:rsid w:val="00A812ED"/>
    <w:rsid w:val="00A8202B"/>
    <w:rsid w:val="00A9021D"/>
    <w:rsid w:val="00A95010"/>
    <w:rsid w:val="00A953FB"/>
    <w:rsid w:val="00A97E87"/>
    <w:rsid w:val="00AA0537"/>
    <w:rsid w:val="00AA4812"/>
    <w:rsid w:val="00AA708B"/>
    <w:rsid w:val="00AB457C"/>
    <w:rsid w:val="00AC6406"/>
    <w:rsid w:val="00AD2B82"/>
    <w:rsid w:val="00AD330A"/>
    <w:rsid w:val="00AD577C"/>
    <w:rsid w:val="00AD698A"/>
    <w:rsid w:val="00AE1023"/>
    <w:rsid w:val="00AE3D11"/>
    <w:rsid w:val="00AE60F0"/>
    <w:rsid w:val="00AF292D"/>
    <w:rsid w:val="00B0347D"/>
    <w:rsid w:val="00B04F4A"/>
    <w:rsid w:val="00B064F7"/>
    <w:rsid w:val="00B13912"/>
    <w:rsid w:val="00B148E3"/>
    <w:rsid w:val="00B16583"/>
    <w:rsid w:val="00B2453F"/>
    <w:rsid w:val="00B26067"/>
    <w:rsid w:val="00B330E7"/>
    <w:rsid w:val="00B35EE1"/>
    <w:rsid w:val="00B37184"/>
    <w:rsid w:val="00B45DE0"/>
    <w:rsid w:val="00B472A6"/>
    <w:rsid w:val="00B6058E"/>
    <w:rsid w:val="00B6381A"/>
    <w:rsid w:val="00B65628"/>
    <w:rsid w:val="00B758F1"/>
    <w:rsid w:val="00B75CA4"/>
    <w:rsid w:val="00B81352"/>
    <w:rsid w:val="00B850E8"/>
    <w:rsid w:val="00B87106"/>
    <w:rsid w:val="00B87476"/>
    <w:rsid w:val="00B9427D"/>
    <w:rsid w:val="00BA313A"/>
    <w:rsid w:val="00BB02EC"/>
    <w:rsid w:val="00BB19EC"/>
    <w:rsid w:val="00BB2AB6"/>
    <w:rsid w:val="00BB311D"/>
    <w:rsid w:val="00BB32AF"/>
    <w:rsid w:val="00BB7DEB"/>
    <w:rsid w:val="00BC4BFF"/>
    <w:rsid w:val="00BC53AC"/>
    <w:rsid w:val="00BD19E9"/>
    <w:rsid w:val="00BD6D36"/>
    <w:rsid w:val="00BD7147"/>
    <w:rsid w:val="00BF1037"/>
    <w:rsid w:val="00BF1DEF"/>
    <w:rsid w:val="00C0156B"/>
    <w:rsid w:val="00C11A60"/>
    <w:rsid w:val="00C144A5"/>
    <w:rsid w:val="00C16E51"/>
    <w:rsid w:val="00C16EC5"/>
    <w:rsid w:val="00C1766C"/>
    <w:rsid w:val="00C20A09"/>
    <w:rsid w:val="00C4278A"/>
    <w:rsid w:val="00C54BBA"/>
    <w:rsid w:val="00C63F88"/>
    <w:rsid w:val="00C649FA"/>
    <w:rsid w:val="00C64BAE"/>
    <w:rsid w:val="00C64FA6"/>
    <w:rsid w:val="00C6548F"/>
    <w:rsid w:val="00C70E59"/>
    <w:rsid w:val="00C72F04"/>
    <w:rsid w:val="00C73EA4"/>
    <w:rsid w:val="00C74FA0"/>
    <w:rsid w:val="00C85C07"/>
    <w:rsid w:val="00C865E9"/>
    <w:rsid w:val="00C914F5"/>
    <w:rsid w:val="00CA3B60"/>
    <w:rsid w:val="00CC1D65"/>
    <w:rsid w:val="00CC2D64"/>
    <w:rsid w:val="00CC4D62"/>
    <w:rsid w:val="00CC74ED"/>
    <w:rsid w:val="00CD2785"/>
    <w:rsid w:val="00CD598C"/>
    <w:rsid w:val="00CE5EE4"/>
    <w:rsid w:val="00CE6CC5"/>
    <w:rsid w:val="00CE7E4D"/>
    <w:rsid w:val="00D0125D"/>
    <w:rsid w:val="00D0438D"/>
    <w:rsid w:val="00D10FB1"/>
    <w:rsid w:val="00D14589"/>
    <w:rsid w:val="00D27253"/>
    <w:rsid w:val="00D32253"/>
    <w:rsid w:val="00D45E34"/>
    <w:rsid w:val="00D51DC6"/>
    <w:rsid w:val="00D53290"/>
    <w:rsid w:val="00D61EEE"/>
    <w:rsid w:val="00D64EFD"/>
    <w:rsid w:val="00D67BD9"/>
    <w:rsid w:val="00D70EF3"/>
    <w:rsid w:val="00D74C67"/>
    <w:rsid w:val="00D77BA6"/>
    <w:rsid w:val="00D801B1"/>
    <w:rsid w:val="00D8626E"/>
    <w:rsid w:val="00D93BFB"/>
    <w:rsid w:val="00D94706"/>
    <w:rsid w:val="00DA1BBA"/>
    <w:rsid w:val="00DB685D"/>
    <w:rsid w:val="00DB6DC0"/>
    <w:rsid w:val="00DC55A8"/>
    <w:rsid w:val="00DC6143"/>
    <w:rsid w:val="00DD2789"/>
    <w:rsid w:val="00DD5423"/>
    <w:rsid w:val="00DD5D6B"/>
    <w:rsid w:val="00DE3A36"/>
    <w:rsid w:val="00DE62F7"/>
    <w:rsid w:val="00DE7737"/>
    <w:rsid w:val="00DF08E6"/>
    <w:rsid w:val="00DF2C18"/>
    <w:rsid w:val="00E026EA"/>
    <w:rsid w:val="00E06D1E"/>
    <w:rsid w:val="00E0799C"/>
    <w:rsid w:val="00E15D23"/>
    <w:rsid w:val="00E2150B"/>
    <w:rsid w:val="00E219C8"/>
    <w:rsid w:val="00E2296B"/>
    <w:rsid w:val="00E30175"/>
    <w:rsid w:val="00E31327"/>
    <w:rsid w:val="00E3323F"/>
    <w:rsid w:val="00E35A89"/>
    <w:rsid w:val="00E3623E"/>
    <w:rsid w:val="00E40838"/>
    <w:rsid w:val="00E41042"/>
    <w:rsid w:val="00E43FC5"/>
    <w:rsid w:val="00E52E3C"/>
    <w:rsid w:val="00E53149"/>
    <w:rsid w:val="00E555F0"/>
    <w:rsid w:val="00E562BF"/>
    <w:rsid w:val="00E567E6"/>
    <w:rsid w:val="00E62809"/>
    <w:rsid w:val="00E65C09"/>
    <w:rsid w:val="00E6641A"/>
    <w:rsid w:val="00E66D1C"/>
    <w:rsid w:val="00E67C48"/>
    <w:rsid w:val="00E72B30"/>
    <w:rsid w:val="00E74B82"/>
    <w:rsid w:val="00E74C60"/>
    <w:rsid w:val="00E74E6B"/>
    <w:rsid w:val="00E81E76"/>
    <w:rsid w:val="00E875AB"/>
    <w:rsid w:val="00E94019"/>
    <w:rsid w:val="00E95C4C"/>
    <w:rsid w:val="00E9645C"/>
    <w:rsid w:val="00EA343E"/>
    <w:rsid w:val="00EA547A"/>
    <w:rsid w:val="00EB4C84"/>
    <w:rsid w:val="00EB6C40"/>
    <w:rsid w:val="00EC4DAA"/>
    <w:rsid w:val="00ED2363"/>
    <w:rsid w:val="00ED29B6"/>
    <w:rsid w:val="00ED40A2"/>
    <w:rsid w:val="00ED44C7"/>
    <w:rsid w:val="00EE183D"/>
    <w:rsid w:val="00EE1BE0"/>
    <w:rsid w:val="00EE42EC"/>
    <w:rsid w:val="00EE58E3"/>
    <w:rsid w:val="00F03F84"/>
    <w:rsid w:val="00F04918"/>
    <w:rsid w:val="00F05A99"/>
    <w:rsid w:val="00F10192"/>
    <w:rsid w:val="00F14B32"/>
    <w:rsid w:val="00F30EC6"/>
    <w:rsid w:val="00F35AD2"/>
    <w:rsid w:val="00F57A61"/>
    <w:rsid w:val="00F60B11"/>
    <w:rsid w:val="00F60D77"/>
    <w:rsid w:val="00F62DD1"/>
    <w:rsid w:val="00F77A75"/>
    <w:rsid w:val="00F81BE5"/>
    <w:rsid w:val="00F81BEA"/>
    <w:rsid w:val="00F856F8"/>
    <w:rsid w:val="00F85762"/>
    <w:rsid w:val="00F932E2"/>
    <w:rsid w:val="00F94E6B"/>
    <w:rsid w:val="00F95362"/>
    <w:rsid w:val="00F976F8"/>
    <w:rsid w:val="00FA2B3E"/>
    <w:rsid w:val="00FB12ED"/>
    <w:rsid w:val="00FB5AF0"/>
    <w:rsid w:val="00FD1BBB"/>
    <w:rsid w:val="00FE0E73"/>
    <w:rsid w:val="00FE0E81"/>
    <w:rsid w:val="00FE3D27"/>
    <w:rsid w:val="00FF36B4"/>
    <w:rsid w:val="00FF404C"/>
    <w:rsid w:val="00FF5326"/>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D0E11"/>
  <w15:docId w15:val="{E951254E-0139-4822-BCD3-42509557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7"/>
    <w:qFormat/>
  </w:style>
  <w:style w:type="paragraph" w:styleId="Titre1">
    <w:name w:val="heading 1"/>
    <w:basedOn w:val="Normal"/>
    <w:next w:val="Corpsdetexte"/>
    <w:link w:val="Titre1Car"/>
    <w:qFormat/>
    <w:rsid w:val="00E41042"/>
    <w:pPr>
      <w:keepNext/>
      <w:keepLines/>
      <w:numPr>
        <w:numId w:val="1"/>
      </w:numPr>
      <w:spacing w:after="240"/>
      <w:outlineLvl w:val="0"/>
    </w:pPr>
    <w:rPr>
      <w:rFonts w:eastAsiaTheme="majorEastAsia" w:cs="Times New Roman"/>
      <w:bCs/>
      <w:szCs w:val="28"/>
    </w:rPr>
  </w:style>
  <w:style w:type="paragraph" w:styleId="Titre2">
    <w:name w:val="heading 2"/>
    <w:basedOn w:val="Normal"/>
    <w:next w:val="Corpsdetexte"/>
    <w:link w:val="Titre2Car"/>
    <w:qFormat/>
    <w:rsid w:val="00E41042"/>
    <w:pPr>
      <w:keepNext/>
      <w:keepLines/>
      <w:numPr>
        <w:ilvl w:val="1"/>
        <w:numId w:val="1"/>
      </w:numPr>
      <w:tabs>
        <w:tab w:val="left" w:pos="1440"/>
      </w:tabs>
      <w:spacing w:after="240"/>
      <w:outlineLvl w:val="1"/>
    </w:pPr>
    <w:rPr>
      <w:rFonts w:eastAsiaTheme="majorEastAsia" w:cs="Times New Roman"/>
      <w:bCs/>
      <w:szCs w:val="26"/>
    </w:rPr>
  </w:style>
  <w:style w:type="paragraph" w:styleId="Titre3">
    <w:name w:val="heading 3"/>
    <w:basedOn w:val="Normal"/>
    <w:next w:val="Corpsdetexte"/>
    <w:link w:val="Titre3Car"/>
    <w:qFormat/>
    <w:rsid w:val="00E41042"/>
    <w:pPr>
      <w:numPr>
        <w:ilvl w:val="2"/>
        <w:numId w:val="1"/>
      </w:numPr>
      <w:tabs>
        <w:tab w:val="left" w:pos="2160"/>
      </w:tabs>
      <w:spacing w:after="240"/>
      <w:outlineLvl w:val="2"/>
    </w:pPr>
    <w:rPr>
      <w:rFonts w:eastAsiaTheme="majorEastAsia" w:cs="Times New Roman"/>
      <w:bCs/>
    </w:rPr>
  </w:style>
  <w:style w:type="paragraph" w:styleId="Titre4">
    <w:name w:val="heading 4"/>
    <w:basedOn w:val="Normal"/>
    <w:next w:val="Corpsdetexte"/>
    <w:link w:val="Titre4Car"/>
    <w:semiHidden/>
    <w:unhideWhenUsed/>
    <w:qFormat/>
    <w:rsid w:val="00E41042"/>
    <w:pPr>
      <w:numPr>
        <w:ilvl w:val="3"/>
        <w:numId w:val="1"/>
      </w:numPr>
      <w:tabs>
        <w:tab w:val="left" w:pos="2880"/>
      </w:tabs>
      <w:spacing w:after="240"/>
      <w:outlineLvl w:val="3"/>
    </w:pPr>
    <w:rPr>
      <w:rFonts w:eastAsiaTheme="majorEastAsia" w:cs="Times New Roman"/>
      <w:bCs/>
      <w:iCs/>
    </w:rPr>
  </w:style>
  <w:style w:type="paragraph" w:styleId="Titre5">
    <w:name w:val="heading 5"/>
    <w:basedOn w:val="Normal"/>
    <w:next w:val="Corpsdetexte"/>
    <w:link w:val="Titre5Car"/>
    <w:semiHidden/>
    <w:unhideWhenUsed/>
    <w:qFormat/>
    <w:rsid w:val="00E41042"/>
    <w:pPr>
      <w:numPr>
        <w:ilvl w:val="4"/>
        <w:numId w:val="1"/>
      </w:numPr>
      <w:tabs>
        <w:tab w:val="left" w:pos="3600"/>
      </w:tabs>
      <w:spacing w:after="240"/>
      <w:outlineLvl w:val="4"/>
    </w:pPr>
    <w:rPr>
      <w:rFonts w:eastAsiaTheme="majorEastAsia" w:cs="Times New Roman"/>
    </w:rPr>
  </w:style>
  <w:style w:type="paragraph" w:styleId="Titre6">
    <w:name w:val="heading 6"/>
    <w:basedOn w:val="Normal"/>
    <w:next w:val="Corpsdetexte"/>
    <w:link w:val="Titre6Car"/>
    <w:semiHidden/>
    <w:unhideWhenUsed/>
    <w:qFormat/>
    <w:rsid w:val="00E41042"/>
    <w:pPr>
      <w:numPr>
        <w:ilvl w:val="5"/>
        <w:numId w:val="1"/>
      </w:numPr>
      <w:tabs>
        <w:tab w:val="left" w:pos="4320"/>
      </w:tabs>
      <w:spacing w:after="240"/>
      <w:outlineLvl w:val="5"/>
    </w:pPr>
    <w:rPr>
      <w:rFonts w:eastAsiaTheme="majorEastAsia" w:cs="Times New Roman"/>
      <w:iCs/>
    </w:rPr>
  </w:style>
  <w:style w:type="paragraph" w:styleId="Titre7">
    <w:name w:val="heading 7"/>
    <w:basedOn w:val="Normal"/>
    <w:next w:val="Corpsdetexte"/>
    <w:link w:val="Titre7Car"/>
    <w:semiHidden/>
    <w:unhideWhenUsed/>
    <w:qFormat/>
    <w:rsid w:val="00E41042"/>
    <w:pPr>
      <w:numPr>
        <w:ilvl w:val="6"/>
        <w:numId w:val="1"/>
      </w:numPr>
      <w:tabs>
        <w:tab w:val="left" w:pos="5040"/>
      </w:tabs>
      <w:spacing w:after="240"/>
      <w:outlineLvl w:val="6"/>
    </w:pPr>
    <w:rPr>
      <w:rFonts w:eastAsiaTheme="majorEastAsia" w:cs="Times New Roman"/>
      <w:iCs/>
    </w:rPr>
  </w:style>
  <w:style w:type="paragraph" w:styleId="Titre8">
    <w:name w:val="heading 8"/>
    <w:basedOn w:val="Normal"/>
    <w:next w:val="Corpsdetexte"/>
    <w:link w:val="Titre8Car"/>
    <w:semiHidden/>
    <w:unhideWhenUsed/>
    <w:qFormat/>
    <w:rsid w:val="00E41042"/>
    <w:pPr>
      <w:numPr>
        <w:ilvl w:val="7"/>
        <w:numId w:val="1"/>
      </w:numPr>
      <w:tabs>
        <w:tab w:val="left" w:pos="5760"/>
      </w:tabs>
      <w:spacing w:after="240"/>
      <w:outlineLvl w:val="7"/>
    </w:pPr>
    <w:rPr>
      <w:rFonts w:eastAsiaTheme="majorEastAsia" w:cs="Times New Roman"/>
      <w:szCs w:val="20"/>
    </w:rPr>
  </w:style>
  <w:style w:type="paragraph" w:styleId="Titre9">
    <w:name w:val="heading 9"/>
    <w:basedOn w:val="Normal"/>
    <w:next w:val="Corpsdetexte"/>
    <w:link w:val="Titre9Car"/>
    <w:semiHidden/>
    <w:unhideWhenUsed/>
    <w:qFormat/>
    <w:rsid w:val="00E41042"/>
    <w:pPr>
      <w:numPr>
        <w:ilvl w:val="8"/>
        <w:numId w:val="1"/>
      </w:numPr>
      <w:tabs>
        <w:tab w:val="left" w:pos="6480"/>
      </w:tabs>
      <w:spacing w:after="240"/>
      <w:outlineLvl w:val="8"/>
    </w:pPr>
    <w:rPr>
      <w:rFonts w:eastAsiaTheme="majorEastAsia" w:cs="Times New Roman"/>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Pr>
      <w:rFonts w:eastAsiaTheme="majorEastAsia" w:cs="Times New Roman"/>
      <w:bCs/>
      <w:szCs w:val="28"/>
    </w:rPr>
  </w:style>
  <w:style w:type="character" w:customStyle="1" w:styleId="Titre2Car">
    <w:name w:val="Titre 2 Car"/>
    <w:basedOn w:val="Policepardfaut"/>
    <w:link w:val="Titre2"/>
    <w:rPr>
      <w:rFonts w:eastAsiaTheme="majorEastAsia" w:cs="Times New Roman"/>
      <w:bCs/>
      <w:szCs w:val="26"/>
    </w:rPr>
  </w:style>
  <w:style w:type="character" w:customStyle="1" w:styleId="Titre3Car">
    <w:name w:val="Titre 3 Car"/>
    <w:basedOn w:val="Policepardfaut"/>
    <w:link w:val="Titre3"/>
    <w:rPr>
      <w:rFonts w:eastAsiaTheme="majorEastAsia" w:cs="Times New Roman"/>
      <w:bCs/>
    </w:rPr>
  </w:style>
  <w:style w:type="character" w:customStyle="1" w:styleId="Titre4Car">
    <w:name w:val="Titre 4 Car"/>
    <w:basedOn w:val="Policepardfaut"/>
    <w:link w:val="Titre4"/>
    <w:semiHidden/>
    <w:rPr>
      <w:rFonts w:eastAsiaTheme="majorEastAsia" w:cs="Times New Roman"/>
      <w:bCs/>
      <w:iCs/>
    </w:rPr>
  </w:style>
  <w:style w:type="character" w:customStyle="1" w:styleId="Titre5Car">
    <w:name w:val="Titre 5 Car"/>
    <w:basedOn w:val="Policepardfaut"/>
    <w:link w:val="Titre5"/>
    <w:semiHidden/>
    <w:rPr>
      <w:rFonts w:eastAsiaTheme="majorEastAsia" w:cs="Times New Roman"/>
    </w:rPr>
  </w:style>
  <w:style w:type="character" w:customStyle="1" w:styleId="Titre6Car">
    <w:name w:val="Titre 6 Car"/>
    <w:basedOn w:val="Policepardfaut"/>
    <w:link w:val="Titre6"/>
    <w:semiHidden/>
    <w:rPr>
      <w:rFonts w:eastAsiaTheme="majorEastAsia" w:cs="Times New Roman"/>
      <w:iCs/>
    </w:rPr>
  </w:style>
  <w:style w:type="character" w:customStyle="1" w:styleId="Titre7Car">
    <w:name w:val="Titre 7 Car"/>
    <w:basedOn w:val="Policepardfaut"/>
    <w:link w:val="Titre7"/>
    <w:semiHidden/>
    <w:rPr>
      <w:rFonts w:eastAsiaTheme="majorEastAsia" w:cs="Times New Roman"/>
      <w:iCs/>
    </w:rPr>
  </w:style>
  <w:style w:type="character" w:customStyle="1" w:styleId="Titre8Car">
    <w:name w:val="Titre 8 Car"/>
    <w:basedOn w:val="Policepardfaut"/>
    <w:link w:val="Titre8"/>
    <w:semiHidden/>
    <w:rPr>
      <w:rFonts w:eastAsiaTheme="majorEastAsia" w:cs="Times New Roman"/>
      <w:szCs w:val="20"/>
    </w:rPr>
  </w:style>
  <w:style w:type="character" w:customStyle="1" w:styleId="Titre9Car">
    <w:name w:val="Titre 9 Car"/>
    <w:basedOn w:val="Policepardfaut"/>
    <w:link w:val="Titre9"/>
    <w:semiHidden/>
    <w:rPr>
      <w:rFonts w:eastAsiaTheme="majorEastAsia" w:cs="Times New Roman"/>
      <w:iCs/>
      <w:szCs w:val="20"/>
    </w:rPr>
  </w:style>
  <w:style w:type="paragraph" w:customStyle="1" w:styleId="BlockQuote">
    <w:name w:val="Block Quote"/>
    <w:basedOn w:val="Normal"/>
    <w:qFormat/>
    <w:pPr>
      <w:spacing w:after="240"/>
      <w:ind w:left="1440" w:right="1440"/>
    </w:pPr>
  </w:style>
  <w:style w:type="paragraph" w:styleId="Normalcentr">
    <w:name w:val="Block Text"/>
    <w:basedOn w:val="Normal"/>
    <w:qFormat/>
    <w:pPr>
      <w:spacing w:after="240"/>
    </w:pPr>
    <w:rPr>
      <w:rFonts w:eastAsiaTheme="minorEastAsia"/>
      <w:iCs/>
    </w:rPr>
  </w:style>
  <w:style w:type="paragraph" w:customStyle="1" w:styleId="BlockQuoteJ">
    <w:name w:val="Block Quote J"/>
    <w:basedOn w:val="Normal"/>
    <w:unhideWhenUsed/>
    <w:pPr>
      <w:spacing w:after="240"/>
      <w:ind w:left="1440" w:right="1440"/>
      <w:jc w:val="both"/>
    </w:pPr>
  </w:style>
  <w:style w:type="character" w:customStyle="1" w:styleId="DocID">
    <w:name w:val="DocID"/>
    <w:basedOn w:val="Policepardfaut"/>
    <w:uiPriority w:val="99"/>
    <w:rsid w:val="002F21EF"/>
    <w:rPr>
      <w:rFonts w:ascii="Times New Roman" w:hAnsi="Times New Roman"/>
      <w:sz w:val="14"/>
    </w:rPr>
  </w:style>
  <w:style w:type="paragraph" w:styleId="Corpsdetexte">
    <w:name w:val="Body Text"/>
    <w:basedOn w:val="Normal"/>
    <w:link w:val="CorpsdetexteCar"/>
    <w:qFormat/>
    <w:pPr>
      <w:spacing w:after="240"/>
      <w:ind w:firstLine="1440"/>
    </w:pPr>
  </w:style>
  <w:style w:type="character" w:customStyle="1" w:styleId="CorpsdetexteCar">
    <w:name w:val="Corps de texte Car"/>
    <w:basedOn w:val="Policepardfaut"/>
    <w:link w:val="Corpsdetexte"/>
  </w:style>
  <w:style w:type="paragraph" w:styleId="Corpsdetexte2">
    <w:name w:val="Body Text 2"/>
    <w:basedOn w:val="Normal"/>
    <w:link w:val="Corpsdetexte2Car"/>
    <w:qFormat/>
    <w:pPr>
      <w:spacing w:line="480" w:lineRule="auto"/>
      <w:ind w:firstLine="1440"/>
    </w:pPr>
  </w:style>
  <w:style w:type="character" w:customStyle="1" w:styleId="Corpsdetexte2Car">
    <w:name w:val="Corps de texte 2 Car"/>
    <w:basedOn w:val="Policepardfaut"/>
    <w:link w:val="Corpsdetexte2"/>
  </w:style>
  <w:style w:type="paragraph" w:styleId="Retrait1religne">
    <w:name w:val="Body Text First Indent"/>
    <w:basedOn w:val="Corpsdetexte"/>
    <w:link w:val="Retrait1religneCar"/>
    <w:qFormat/>
    <w:pPr>
      <w:ind w:firstLine="720"/>
    </w:pPr>
  </w:style>
  <w:style w:type="character" w:customStyle="1" w:styleId="Retrait1religneCar">
    <w:name w:val="Retrait 1re ligne Car"/>
    <w:basedOn w:val="CorpsdetexteCar"/>
    <w:link w:val="Retrait1religne"/>
  </w:style>
  <w:style w:type="paragraph" w:styleId="Retraitcorpsdetexte">
    <w:name w:val="Body Text Indent"/>
    <w:basedOn w:val="Normal"/>
    <w:link w:val="RetraitcorpsdetexteCar"/>
    <w:qFormat/>
    <w:pPr>
      <w:spacing w:after="240"/>
      <w:ind w:left="1440"/>
    </w:pPr>
  </w:style>
  <w:style w:type="character" w:customStyle="1" w:styleId="RetraitcorpsdetexteCar">
    <w:name w:val="Retrait corps de texte Car"/>
    <w:basedOn w:val="Policepardfaut"/>
    <w:link w:val="Retraitcorpsdetexte"/>
  </w:style>
  <w:style w:type="paragraph" w:styleId="Retraitcorpset1relig">
    <w:name w:val="Body Text First Indent 2"/>
    <w:basedOn w:val="Normal"/>
    <w:link w:val="Retraitcorpset1religCar"/>
    <w:qFormat/>
    <w:pPr>
      <w:spacing w:after="240" w:line="480" w:lineRule="auto"/>
      <w:ind w:firstLine="720"/>
    </w:pPr>
  </w:style>
  <w:style w:type="character" w:customStyle="1" w:styleId="Retraitcorpset1religCar">
    <w:name w:val="Retrait corps et 1re lig. Car"/>
    <w:basedOn w:val="RetraitcorpsdetexteCar"/>
    <w:link w:val="Retraitcorpset1relig"/>
  </w:style>
  <w:style w:type="paragraph" w:styleId="Retraitcorpsdetexte2">
    <w:name w:val="Body Text Indent 2"/>
    <w:basedOn w:val="Normal"/>
    <w:link w:val="Retraitcorpsdetexte2Car"/>
    <w:qFormat/>
    <w:pPr>
      <w:spacing w:after="240" w:line="480" w:lineRule="auto"/>
      <w:ind w:left="1440"/>
    </w:pPr>
  </w:style>
  <w:style w:type="character" w:customStyle="1" w:styleId="Retraitcorpsdetexte2Car">
    <w:name w:val="Retrait corps de texte 2 Car"/>
    <w:basedOn w:val="Policepardfaut"/>
    <w:link w:val="Retraitcorpsdetexte2"/>
  </w:style>
  <w:style w:type="paragraph" w:styleId="Retraitcorpsdetexte3">
    <w:name w:val="Body Text Indent 3"/>
    <w:basedOn w:val="Normal"/>
    <w:link w:val="Retraitcorpsdetexte3Car"/>
    <w:qFormat/>
    <w:pPr>
      <w:spacing w:after="360" w:line="480" w:lineRule="auto"/>
      <w:ind w:left="1440"/>
    </w:pPr>
    <w:rPr>
      <w:szCs w:val="16"/>
    </w:rPr>
  </w:style>
  <w:style w:type="character" w:customStyle="1" w:styleId="Retraitcorpsdetexte3Car">
    <w:name w:val="Retrait corps de texte 3 Car"/>
    <w:basedOn w:val="Policepardfaut"/>
    <w:link w:val="Retraitcorpsdetexte3"/>
    <w:rPr>
      <w:szCs w:val="16"/>
    </w:rPr>
  </w:style>
  <w:style w:type="paragraph" w:styleId="Lgende">
    <w:name w:val="caption"/>
    <w:basedOn w:val="Normal"/>
    <w:next w:val="Normal"/>
    <w:uiPriority w:val="98"/>
    <w:pPr>
      <w:spacing w:after="240"/>
      <w:jc w:val="center"/>
    </w:pPr>
    <w:rPr>
      <w:b/>
      <w:bCs/>
      <w:szCs w:val="18"/>
    </w:rPr>
  </w:style>
  <w:style w:type="paragraph" w:customStyle="1" w:styleId="TitleB">
    <w:name w:val="Title B"/>
    <w:basedOn w:val="Normal"/>
    <w:next w:val="Corpsdetexte"/>
    <w:qFormat/>
    <w:pPr>
      <w:keepNext/>
      <w:spacing w:after="240"/>
      <w:contextualSpacing/>
      <w:jc w:val="center"/>
    </w:pPr>
    <w:rPr>
      <w:b/>
    </w:rPr>
  </w:style>
  <w:style w:type="paragraph" w:styleId="Listepuces">
    <w:name w:val="List Bullet"/>
    <w:basedOn w:val="Normal"/>
    <w:qFormat/>
    <w:pPr>
      <w:numPr>
        <w:numId w:val="2"/>
      </w:numPr>
      <w:spacing w:after="240"/>
    </w:pPr>
  </w:style>
  <w:style w:type="paragraph" w:styleId="Titre">
    <w:name w:val="Title"/>
    <w:basedOn w:val="Normal"/>
    <w:next w:val="Normal"/>
    <w:link w:val="TitreCar"/>
    <w:uiPriority w:val="10"/>
    <w:semiHidden/>
    <w:pPr>
      <w:pBdr>
        <w:bottom w:val="single" w:sz="8" w:space="4" w:color="4F81BD" w:themeColor="accent1"/>
      </w:pBdr>
      <w:spacing w:after="300"/>
      <w:contextualSpacing/>
    </w:pPr>
    <w:rPr>
      <w:rFonts w:asciiTheme="majorHAnsi" w:eastAsiaTheme="majorEastAsia" w:hAnsiTheme="majorHAnsi" w:cstheme="majorBidi"/>
      <w:spacing w:val="5"/>
      <w:kern w:val="28"/>
      <w:szCs w:val="52"/>
    </w:rPr>
  </w:style>
  <w:style w:type="character" w:customStyle="1" w:styleId="TitreCar">
    <w:name w:val="Titre Car"/>
    <w:basedOn w:val="Policepardfaut"/>
    <w:link w:val="Titre"/>
    <w:uiPriority w:val="10"/>
    <w:semiHidden/>
    <w:rPr>
      <w:rFonts w:asciiTheme="majorHAnsi" w:eastAsiaTheme="majorEastAsia" w:hAnsiTheme="majorHAnsi" w:cstheme="majorBidi"/>
      <w:spacing w:val="5"/>
      <w:kern w:val="28"/>
      <w:szCs w:val="52"/>
    </w:rPr>
  </w:style>
  <w:style w:type="paragraph" w:styleId="Listepuces2">
    <w:name w:val="List Bullet 2"/>
    <w:basedOn w:val="Normal"/>
    <w:qFormat/>
    <w:pPr>
      <w:numPr>
        <w:numId w:val="3"/>
      </w:numPr>
      <w:spacing w:after="240"/>
    </w:pPr>
  </w:style>
  <w:style w:type="paragraph" w:styleId="Listepuces3">
    <w:name w:val="List Bullet 3"/>
    <w:basedOn w:val="Normal"/>
    <w:pPr>
      <w:numPr>
        <w:numId w:val="4"/>
      </w:numPr>
      <w:spacing w:after="240"/>
    </w:pPr>
  </w:style>
  <w:style w:type="paragraph" w:styleId="Listepuces4">
    <w:name w:val="List Bullet 4"/>
    <w:basedOn w:val="Normal"/>
    <w:pPr>
      <w:numPr>
        <w:numId w:val="5"/>
      </w:numPr>
      <w:spacing w:after="240"/>
    </w:pPr>
  </w:style>
  <w:style w:type="paragraph" w:styleId="Listepuces5">
    <w:name w:val="List Bullet 5"/>
    <w:basedOn w:val="Normal"/>
    <w:pPr>
      <w:numPr>
        <w:numId w:val="6"/>
      </w:numPr>
      <w:spacing w:after="240"/>
    </w:p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680"/>
        <w:tab w:val="right" w:pos="9360"/>
      </w:tabs>
    </w:pPr>
  </w:style>
  <w:style w:type="character" w:customStyle="1" w:styleId="PieddepageCar">
    <w:name w:val="Pied de page Car"/>
    <w:basedOn w:val="Policepardfaut"/>
    <w:link w:val="Pieddepage"/>
    <w:uiPriority w:val="99"/>
  </w:style>
  <w:style w:type="paragraph" w:styleId="En-ttedetabledesmatires">
    <w:name w:val="TOC Heading"/>
    <w:basedOn w:val="Normal"/>
    <w:next w:val="Normal"/>
    <w:uiPriority w:val="39"/>
    <w:semiHidden/>
    <w:unhideWhenUsed/>
    <w:qFormat/>
    <w:pPr>
      <w:spacing w:after="240"/>
    </w:pPr>
    <w:rPr>
      <w:rFonts w:cstheme="majorBidi"/>
      <w:b/>
    </w:rPr>
  </w:style>
  <w:style w:type="paragraph" w:styleId="Sous-titre">
    <w:name w:val="Subtitle"/>
    <w:basedOn w:val="Normal"/>
    <w:next w:val="Normal"/>
    <w:link w:val="Sous-titreCar"/>
    <w:pPr>
      <w:numPr>
        <w:ilvl w:val="1"/>
      </w:numPr>
    </w:pPr>
    <w:rPr>
      <w:rFonts w:asciiTheme="majorHAnsi" w:eastAsiaTheme="majorEastAsia" w:hAnsiTheme="majorHAnsi" w:cstheme="majorBidi"/>
      <w:iCs/>
      <w:spacing w:val="15"/>
    </w:rPr>
  </w:style>
  <w:style w:type="character" w:customStyle="1" w:styleId="Sous-titreCar">
    <w:name w:val="Sous-titre Car"/>
    <w:basedOn w:val="Policepardfaut"/>
    <w:link w:val="Sous-titre"/>
    <w:rPr>
      <w:rFonts w:asciiTheme="majorHAnsi" w:eastAsiaTheme="majorEastAsia" w:hAnsiTheme="majorHAnsi" w:cstheme="majorBidi"/>
      <w:iCs/>
      <w:spacing w:val="15"/>
    </w:rPr>
  </w:style>
  <w:style w:type="paragraph" w:customStyle="1" w:styleId="TitleU">
    <w:name w:val="Title U"/>
    <w:basedOn w:val="Normal"/>
    <w:next w:val="Corpsdetexte"/>
    <w:qFormat/>
    <w:pPr>
      <w:keepNext/>
      <w:spacing w:after="240"/>
      <w:jc w:val="center"/>
    </w:pPr>
    <w:rPr>
      <w:u w:val="single"/>
    </w:rPr>
  </w:style>
  <w:style w:type="character" w:styleId="Accentuation">
    <w:name w:val="Emphasis"/>
    <w:basedOn w:val="Policepardfaut"/>
    <w:uiPriority w:val="20"/>
    <w:rsid w:val="00AC6406"/>
    <w:rPr>
      <w:i/>
      <w:iCs/>
    </w:rPr>
  </w:style>
  <w:style w:type="character" w:styleId="AcronymeHTML">
    <w:name w:val="HTML Acronym"/>
    <w:basedOn w:val="Policepardfaut"/>
    <w:uiPriority w:val="99"/>
    <w:semiHidden/>
    <w:unhideWhenUsed/>
    <w:rsid w:val="00AC6406"/>
  </w:style>
  <w:style w:type="paragraph" w:styleId="Adressedestinataire">
    <w:name w:val="envelope address"/>
    <w:basedOn w:val="Normal"/>
    <w:uiPriority w:val="99"/>
    <w:semiHidden/>
    <w:unhideWhenUsed/>
    <w:rsid w:val="00AC6406"/>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uiPriority w:val="99"/>
    <w:semiHidden/>
    <w:unhideWhenUsed/>
    <w:rsid w:val="00AC6406"/>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AC6406"/>
    <w:rPr>
      <w:i/>
      <w:iCs/>
    </w:rPr>
  </w:style>
  <w:style w:type="character" w:customStyle="1" w:styleId="AdresseHTMLCar">
    <w:name w:val="Adresse HTML Car"/>
    <w:basedOn w:val="Policepardfaut"/>
    <w:link w:val="AdresseHTML"/>
    <w:uiPriority w:val="99"/>
    <w:semiHidden/>
    <w:rsid w:val="00AC6406"/>
    <w:rPr>
      <w:i/>
      <w:iCs/>
    </w:rPr>
  </w:style>
  <w:style w:type="character" w:styleId="Appeldenotedefin">
    <w:name w:val="endnote reference"/>
    <w:basedOn w:val="Policepardfaut"/>
    <w:uiPriority w:val="99"/>
    <w:semiHidden/>
    <w:unhideWhenUsed/>
    <w:rsid w:val="00AC6406"/>
    <w:rPr>
      <w:vertAlign w:val="superscript"/>
    </w:rPr>
  </w:style>
  <w:style w:type="character" w:styleId="Appelnotedebasdep">
    <w:name w:val="footnote reference"/>
    <w:basedOn w:val="Policepardfaut"/>
    <w:uiPriority w:val="99"/>
    <w:semiHidden/>
    <w:unhideWhenUsed/>
    <w:rsid w:val="00AC6406"/>
    <w:rPr>
      <w:vertAlign w:val="superscript"/>
    </w:rPr>
  </w:style>
  <w:style w:type="paragraph" w:styleId="Bibliographie">
    <w:name w:val="Bibliography"/>
    <w:basedOn w:val="Normal"/>
    <w:next w:val="Normal"/>
    <w:uiPriority w:val="37"/>
    <w:semiHidden/>
    <w:unhideWhenUsed/>
    <w:rsid w:val="00AC6406"/>
  </w:style>
  <w:style w:type="paragraph" w:styleId="Citation">
    <w:name w:val="Quote"/>
    <w:basedOn w:val="Normal"/>
    <w:next w:val="Normal"/>
    <w:link w:val="CitationCar"/>
    <w:uiPriority w:val="29"/>
    <w:qFormat/>
    <w:rsid w:val="00AC640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C6406"/>
    <w:rPr>
      <w:i/>
      <w:iCs/>
      <w:color w:val="404040" w:themeColor="text1" w:themeTint="BF"/>
    </w:rPr>
  </w:style>
  <w:style w:type="character" w:styleId="CitationHTML">
    <w:name w:val="HTML Cite"/>
    <w:basedOn w:val="Policepardfaut"/>
    <w:uiPriority w:val="99"/>
    <w:semiHidden/>
    <w:unhideWhenUsed/>
    <w:rsid w:val="00AC6406"/>
    <w:rPr>
      <w:i/>
      <w:iCs/>
    </w:rPr>
  </w:style>
  <w:style w:type="paragraph" w:styleId="Citationintense">
    <w:name w:val="Intense Quote"/>
    <w:basedOn w:val="Normal"/>
    <w:next w:val="Normal"/>
    <w:link w:val="CitationintenseCar"/>
    <w:uiPriority w:val="30"/>
    <w:rsid w:val="00AC640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AC6406"/>
    <w:rPr>
      <w:i/>
      <w:iCs/>
      <w:color w:val="4F81BD" w:themeColor="accent1"/>
    </w:rPr>
  </w:style>
  <w:style w:type="character" w:styleId="ClavierHTML">
    <w:name w:val="HTML Keyboard"/>
    <w:basedOn w:val="Policepardfaut"/>
    <w:uiPriority w:val="99"/>
    <w:semiHidden/>
    <w:unhideWhenUsed/>
    <w:rsid w:val="00AC6406"/>
    <w:rPr>
      <w:rFonts w:ascii="Consolas" w:hAnsi="Consolas"/>
      <w:sz w:val="20"/>
      <w:szCs w:val="20"/>
    </w:rPr>
  </w:style>
  <w:style w:type="character" w:styleId="CodeHTML">
    <w:name w:val="HTML Code"/>
    <w:basedOn w:val="Policepardfaut"/>
    <w:uiPriority w:val="99"/>
    <w:semiHidden/>
    <w:unhideWhenUsed/>
    <w:rsid w:val="00AC6406"/>
    <w:rPr>
      <w:rFonts w:ascii="Consolas" w:hAnsi="Consolas"/>
      <w:sz w:val="20"/>
      <w:szCs w:val="20"/>
    </w:rPr>
  </w:style>
  <w:style w:type="paragraph" w:styleId="Commentaire">
    <w:name w:val="annotation text"/>
    <w:basedOn w:val="Normal"/>
    <w:link w:val="CommentaireCar"/>
    <w:uiPriority w:val="99"/>
    <w:unhideWhenUsed/>
    <w:rsid w:val="00AC6406"/>
    <w:rPr>
      <w:sz w:val="20"/>
      <w:szCs w:val="20"/>
    </w:rPr>
  </w:style>
  <w:style w:type="character" w:customStyle="1" w:styleId="CommentaireCar">
    <w:name w:val="Commentaire Car"/>
    <w:basedOn w:val="Policepardfaut"/>
    <w:link w:val="Commentaire"/>
    <w:uiPriority w:val="99"/>
    <w:rsid w:val="00AC6406"/>
    <w:rPr>
      <w:sz w:val="20"/>
      <w:szCs w:val="20"/>
    </w:rPr>
  </w:style>
  <w:style w:type="paragraph" w:styleId="Corpsdetexte3">
    <w:name w:val="Body Text 3"/>
    <w:basedOn w:val="Normal"/>
    <w:link w:val="Corpsdetexte3Car"/>
    <w:uiPriority w:val="99"/>
    <w:semiHidden/>
    <w:unhideWhenUsed/>
    <w:rsid w:val="00AC6406"/>
    <w:pPr>
      <w:spacing w:after="120"/>
    </w:pPr>
    <w:rPr>
      <w:sz w:val="16"/>
      <w:szCs w:val="16"/>
    </w:rPr>
  </w:style>
  <w:style w:type="character" w:customStyle="1" w:styleId="Corpsdetexte3Car">
    <w:name w:val="Corps de texte 3 Car"/>
    <w:basedOn w:val="Policepardfaut"/>
    <w:link w:val="Corpsdetexte3"/>
    <w:uiPriority w:val="99"/>
    <w:semiHidden/>
    <w:rsid w:val="00AC6406"/>
    <w:rPr>
      <w:sz w:val="16"/>
      <w:szCs w:val="16"/>
    </w:rPr>
  </w:style>
  <w:style w:type="paragraph" w:styleId="Date">
    <w:name w:val="Date"/>
    <w:basedOn w:val="Normal"/>
    <w:next w:val="Normal"/>
    <w:link w:val="DateCar"/>
    <w:uiPriority w:val="99"/>
    <w:semiHidden/>
    <w:unhideWhenUsed/>
    <w:rsid w:val="00AC6406"/>
  </w:style>
  <w:style w:type="character" w:customStyle="1" w:styleId="DateCar">
    <w:name w:val="Date Car"/>
    <w:basedOn w:val="Policepardfaut"/>
    <w:link w:val="Date"/>
    <w:uiPriority w:val="99"/>
    <w:semiHidden/>
    <w:rsid w:val="00AC6406"/>
  </w:style>
  <w:style w:type="character" w:styleId="DfinitionHTML">
    <w:name w:val="HTML Definition"/>
    <w:basedOn w:val="Policepardfaut"/>
    <w:uiPriority w:val="99"/>
    <w:semiHidden/>
    <w:unhideWhenUsed/>
    <w:rsid w:val="00AC6406"/>
    <w:rPr>
      <w:i/>
      <w:iCs/>
    </w:rPr>
  </w:style>
  <w:style w:type="character" w:styleId="lev">
    <w:name w:val="Strong"/>
    <w:basedOn w:val="Policepardfaut"/>
    <w:uiPriority w:val="22"/>
    <w:rsid w:val="00AC6406"/>
    <w:rPr>
      <w:b/>
      <w:bCs/>
    </w:rPr>
  </w:style>
  <w:style w:type="character" w:styleId="Accentuationintense">
    <w:name w:val="Intense Emphasis"/>
    <w:basedOn w:val="Policepardfaut"/>
    <w:uiPriority w:val="21"/>
    <w:rsid w:val="00AC6406"/>
    <w:rPr>
      <w:i/>
      <w:iCs/>
      <w:color w:val="4F81BD" w:themeColor="accent1"/>
    </w:rPr>
  </w:style>
  <w:style w:type="character" w:styleId="Accentuationlgre">
    <w:name w:val="Subtle Emphasis"/>
    <w:basedOn w:val="Policepardfaut"/>
    <w:uiPriority w:val="19"/>
    <w:rsid w:val="00AC6406"/>
    <w:rPr>
      <w:i/>
      <w:iCs/>
      <w:color w:val="404040" w:themeColor="text1" w:themeTint="BF"/>
    </w:rPr>
  </w:style>
  <w:style w:type="paragraph" w:styleId="En-ttedemessage">
    <w:name w:val="Message Header"/>
    <w:basedOn w:val="Normal"/>
    <w:link w:val="En-ttedemessageCar"/>
    <w:uiPriority w:val="99"/>
    <w:semiHidden/>
    <w:unhideWhenUsed/>
    <w:rsid w:val="00AC640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sid w:val="00AC6406"/>
    <w:rPr>
      <w:rFonts w:asciiTheme="majorHAnsi" w:eastAsiaTheme="majorEastAsia" w:hAnsiTheme="majorHAnsi" w:cstheme="majorBidi"/>
      <w:shd w:val="pct20" w:color="auto" w:fill="auto"/>
    </w:rPr>
  </w:style>
  <w:style w:type="character" w:styleId="ExempleHTML">
    <w:name w:val="HTML Sample"/>
    <w:basedOn w:val="Policepardfaut"/>
    <w:uiPriority w:val="99"/>
    <w:semiHidden/>
    <w:unhideWhenUsed/>
    <w:rsid w:val="00AC6406"/>
    <w:rPr>
      <w:rFonts w:ascii="Consolas" w:hAnsi="Consolas"/>
      <w:sz w:val="24"/>
      <w:szCs w:val="24"/>
    </w:rPr>
  </w:style>
  <w:style w:type="paragraph" w:styleId="Explorateurdedocuments">
    <w:name w:val="Document Map"/>
    <w:basedOn w:val="Normal"/>
    <w:link w:val="ExplorateurdedocumentsCar"/>
    <w:uiPriority w:val="99"/>
    <w:semiHidden/>
    <w:unhideWhenUsed/>
    <w:rsid w:val="00AC6406"/>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AC6406"/>
    <w:rPr>
      <w:rFonts w:ascii="Segoe UI" w:hAnsi="Segoe UI" w:cs="Segoe UI"/>
      <w:sz w:val="16"/>
      <w:szCs w:val="16"/>
    </w:rPr>
  </w:style>
  <w:style w:type="paragraph" w:styleId="Formuledepolitesse">
    <w:name w:val="Closing"/>
    <w:basedOn w:val="Normal"/>
    <w:link w:val="FormuledepolitesseCar"/>
    <w:uiPriority w:val="99"/>
    <w:semiHidden/>
    <w:unhideWhenUsed/>
    <w:rsid w:val="00AC6406"/>
    <w:pPr>
      <w:ind w:left="4252"/>
    </w:pPr>
  </w:style>
  <w:style w:type="character" w:customStyle="1" w:styleId="FormuledepolitesseCar">
    <w:name w:val="Formule de politesse Car"/>
    <w:basedOn w:val="Policepardfaut"/>
    <w:link w:val="Formuledepolitesse"/>
    <w:uiPriority w:val="99"/>
    <w:semiHidden/>
    <w:rsid w:val="00AC6406"/>
  </w:style>
  <w:style w:type="paragraph" w:styleId="Index1">
    <w:name w:val="index 1"/>
    <w:basedOn w:val="Normal"/>
    <w:next w:val="Normal"/>
    <w:autoRedefine/>
    <w:uiPriority w:val="99"/>
    <w:semiHidden/>
    <w:unhideWhenUsed/>
    <w:rsid w:val="00AC6406"/>
    <w:pPr>
      <w:ind w:left="240" w:hanging="240"/>
    </w:pPr>
  </w:style>
  <w:style w:type="paragraph" w:styleId="Index2">
    <w:name w:val="index 2"/>
    <w:basedOn w:val="Normal"/>
    <w:next w:val="Normal"/>
    <w:autoRedefine/>
    <w:uiPriority w:val="99"/>
    <w:semiHidden/>
    <w:unhideWhenUsed/>
    <w:rsid w:val="00AC6406"/>
    <w:pPr>
      <w:ind w:left="480" w:hanging="240"/>
    </w:pPr>
  </w:style>
  <w:style w:type="paragraph" w:styleId="Index3">
    <w:name w:val="index 3"/>
    <w:basedOn w:val="Normal"/>
    <w:next w:val="Normal"/>
    <w:autoRedefine/>
    <w:uiPriority w:val="99"/>
    <w:semiHidden/>
    <w:unhideWhenUsed/>
    <w:rsid w:val="00AC6406"/>
    <w:pPr>
      <w:ind w:left="720" w:hanging="240"/>
    </w:pPr>
  </w:style>
  <w:style w:type="paragraph" w:styleId="Index4">
    <w:name w:val="index 4"/>
    <w:basedOn w:val="Normal"/>
    <w:next w:val="Normal"/>
    <w:autoRedefine/>
    <w:uiPriority w:val="99"/>
    <w:semiHidden/>
    <w:unhideWhenUsed/>
    <w:rsid w:val="00AC6406"/>
    <w:pPr>
      <w:ind w:left="960" w:hanging="240"/>
    </w:pPr>
  </w:style>
  <w:style w:type="paragraph" w:styleId="Index5">
    <w:name w:val="index 5"/>
    <w:basedOn w:val="Normal"/>
    <w:next w:val="Normal"/>
    <w:autoRedefine/>
    <w:uiPriority w:val="99"/>
    <w:semiHidden/>
    <w:unhideWhenUsed/>
    <w:rsid w:val="00AC6406"/>
    <w:pPr>
      <w:ind w:left="1200" w:hanging="240"/>
    </w:pPr>
  </w:style>
  <w:style w:type="paragraph" w:styleId="Index6">
    <w:name w:val="index 6"/>
    <w:basedOn w:val="Normal"/>
    <w:next w:val="Normal"/>
    <w:autoRedefine/>
    <w:uiPriority w:val="99"/>
    <w:semiHidden/>
    <w:unhideWhenUsed/>
    <w:rsid w:val="00AC6406"/>
    <w:pPr>
      <w:ind w:left="1440" w:hanging="240"/>
    </w:pPr>
  </w:style>
  <w:style w:type="paragraph" w:styleId="Index7">
    <w:name w:val="index 7"/>
    <w:basedOn w:val="Normal"/>
    <w:next w:val="Normal"/>
    <w:autoRedefine/>
    <w:uiPriority w:val="99"/>
    <w:semiHidden/>
    <w:unhideWhenUsed/>
    <w:rsid w:val="00AC6406"/>
    <w:pPr>
      <w:ind w:left="1680" w:hanging="240"/>
    </w:pPr>
  </w:style>
  <w:style w:type="paragraph" w:styleId="Index8">
    <w:name w:val="index 8"/>
    <w:basedOn w:val="Normal"/>
    <w:next w:val="Normal"/>
    <w:autoRedefine/>
    <w:uiPriority w:val="99"/>
    <w:semiHidden/>
    <w:unhideWhenUsed/>
    <w:rsid w:val="00AC6406"/>
    <w:pPr>
      <w:ind w:left="1920" w:hanging="240"/>
    </w:pPr>
  </w:style>
  <w:style w:type="paragraph" w:styleId="Index9">
    <w:name w:val="index 9"/>
    <w:basedOn w:val="Normal"/>
    <w:next w:val="Normal"/>
    <w:autoRedefine/>
    <w:uiPriority w:val="99"/>
    <w:semiHidden/>
    <w:unhideWhenUsed/>
    <w:rsid w:val="00AC6406"/>
    <w:pPr>
      <w:ind w:left="2160" w:hanging="240"/>
    </w:pPr>
  </w:style>
  <w:style w:type="character" w:styleId="Lienhypertexte">
    <w:name w:val="Hyperlink"/>
    <w:basedOn w:val="Policepardfaut"/>
    <w:uiPriority w:val="99"/>
    <w:unhideWhenUsed/>
    <w:rsid w:val="00AC6406"/>
    <w:rPr>
      <w:color w:val="0000FF" w:themeColor="hyperlink"/>
      <w:u w:val="single"/>
    </w:rPr>
  </w:style>
  <w:style w:type="character" w:styleId="Lienhypertextesuivivisit">
    <w:name w:val="FollowedHyperlink"/>
    <w:basedOn w:val="Policepardfaut"/>
    <w:uiPriority w:val="99"/>
    <w:semiHidden/>
    <w:unhideWhenUsed/>
    <w:rsid w:val="00AC6406"/>
    <w:rPr>
      <w:color w:val="800080" w:themeColor="followedHyperlink"/>
      <w:u w:val="single"/>
    </w:rPr>
  </w:style>
  <w:style w:type="character" w:styleId="MachinecrireHTML">
    <w:name w:val="HTML Typewriter"/>
    <w:basedOn w:val="Policepardfaut"/>
    <w:uiPriority w:val="99"/>
    <w:semiHidden/>
    <w:unhideWhenUsed/>
    <w:rsid w:val="00AC6406"/>
    <w:rPr>
      <w:rFonts w:ascii="Consolas" w:hAnsi="Consolas"/>
      <w:sz w:val="20"/>
      <w:szCs w:val="20"/>
    </w:rPr>
  </w:style>
  <w:style w:type="character" w:styleId="Marquedecommentaire">
    <w:name w:val="annotation reference"/>
    <w:basedOn w:val="Policepardfaut"/>
    <w:uiPriority w:val="99"/>
    <w:semiHidden/>
    <w:unhideWhenUsed/>
    <w:rsid w:val="00AC6406"/>
    <w:rPr>
      <w:sz w:val="16"/>
      <w:szCs w:val="16"/>
    </w:rPr>
  </w:style>
  <w:style w:type="paragraph" w:styleId="NormalWeb">
    <w:name w:val="Normal (Web)"/>
    <w:basedOn w:val="Normal"/>
    <w:uiPriority w:val="99"/>
    <w:semiHidden/>
    <w:unhideWhenUsed/>
    <w:rsid w:val="00AC6406"/>
    <w:rPr>
      <w:rFonts w:cs="Times New Roman"/>
    </w:rPr>
  </w:style>
  <w:style w:type="paragraph" w:styleId="Notedebasdepage">
    <w:name w:val="footnote text"/>
    <w:basedOn w:val="Normal"/>
    <w:link w:val="NotedebasdepageCar"/>
    <w:uiPriority w:val="99"/>
    <w:semiHidden/>
    <w:unhideWhenUsed/>
    <w:rsid w:val="00AC6406"/>
    <w:rPr>
      <w:sz w:val="20"/>
      <w:szCs w:val="20"/>
    </w:rPr>
  </w:style>
  <w:style w:type="character" w:customStyle="1" w:styleId="NotedebasdepageCar">
    <w:name w:val="Note de bas de page Car"/>
    <w:basedOn w:val="Policepardfaut"/>
    <w:link w:val="Notedebasdepage"/>
    <w:uiPriority w:val="99"/>
    <w:semiHidden/>
    <w:rsid w:val="00AC6406"/>
    <w:rPr>
      <w:sz w:val="20"/>
      <w:szCs w:val="20"/>
    </w:rPr>
  </w:style>
  <w:style w:type="paragraph" w:styleId="Notedefin">
    <w:name w:val="endnote text"/>
    <w:basedOn w:val="Normal"/>
    <w:link w:val="NotedefinCar"/>
    <w:uiPriority w:val="99"/>
    <w:semiHidden/>
    <w:unhideWhenUsed/>
    <w:rsid w:val="00AC6406"/>
    <w:rPr>
      <w:sz w:val="20"/>
      <w:szCs w:val="20"/>
    </w:rPr>
  </w:style>
  <w:style w:type="character" w:customStyle="1" w:styleId="NotedefinCar">
    <w:name w:val="Note de fin Car"/>
    <w:basedOn w:val="Policepardfaut"/>
    <w:link w:val="Notedefin"/>
    <w:uiPriority w:val="99"/>
    <w:semiHidden/>
    <w:rsid w:val="00AC6406"/>
    <w:rPr>
      <w:sz w:val="20"/>
      <w:szCs w:val="20"/>
    </w:rPr>
  </w:style>
  <w:style w:type="character" w:styleId="Numrodeligne">
    <w:name w:val="line number"/>
    <w:basedOn w:val="Policepardfaut"/>
    <w:uiPriority w:val="99"/>
    <w:semiHidden/>
    <w:unhideWhenUsed/>
    <w:rsid w:val="00AC6406"/>
  </w:style>
  <w:style w:type="character" w:styleId="Numrodepage">
    <w:name w:val="page number"/>
    <w:basedOn w:val="Policepardfaut"/>
    <w:uiPriority w:val="99"/>
    <w:semiHidden/>
    <w:unhideWhenUsed/>
    <w:rsid w:val="00AC6406"/>
  </w:style>
  <w:style w:type="paragraph" w:styleId="Objetducommentaire">
    <w:name w:val="annotation subject"/>
    <w:basedOn w:val="Commentaire"/>
    <w:next w:val="Commentaire"/>
    <w:link w:val="ObjetducommentaireCar"/>
    <w:uiPriority w:val="99"/>
    <w:semiHidden/>
    <w:unhideWhenUsed/>
    <w:rsid w:val="00AC6406"/>
    <w:rPr>
      <w:b/>
      <w:bCs/>
    </w:rPr>
  </w:style>
  <w:style w:type="character" w:customStyle="1" w:styleId="ObjetducommentaireCar">
    <w:name w:val="Objet du commentaire Car"/>
    <w:basedOn w:val="CommentaireCar"/>
    <w:link w:val="Objetducommentaire"/>
    <w:uiPriority w:val="99"/>
    <w:semiHidden/>
    <w:rsid w:val="00AC6406"/>
    <w:rPr>
      <w:b/>
      <w:bCs/>
      <w:sz w:val="20"/>
      <w:szCs w:val="20"/>
    </w:rPr>
  </w:style>
  <w:style w:type="paragraph" w:styleId="PrformatHTML">
    <w:name w:val="HTML Preformatted"/>
    <w:basedOn w:val="Normal"/>
    <w:link w:val="PrformatHTMLCar"/>
    <w:uiPriority w:val="99"/>
    <w:semiHidden/>
    <w:unhideWhenUsed/>
    <w:rsid w:val="00AC6406"/>
    <w:rPr>
      <w:rFonts w:ascii="Consolas" w:hAnsi="Consolas"/>
      <w:sz w:val="20"/>
      <w:szCs w:val="20"/>
    </w:rPr>
  </w:style>
  <w:style w:type="character" w:customStyle="1" w:styleId="PrformatHTMLCar">
    <w:name w:val="Préformaté HTML Car"/>
    <w:basedOn w:val="Policepardfaut"/>
    <w:link w:val="PrformatHTML"/>
    <w:uiPriority w:val="99"/>
    <w:semiHidden/>
    <w:rsid w:val="00AC6406"/>
    <w:rPr>
      <w:rFonts w:ascii="Consolas" w:hAnsi="Consolas"/>
      <w:sz w:val="20"/>
      <w:szCs w:val="20"/>
    </w:rPr>
  </w:style>
  <w:style w:type="character" w:styleId="Rfrenceintense">
    <w:name w:val="Intense Reference"/>
    <w:basedOn w:val="Policepardfaut"/>
    <w:uiPriority w:val="32"/>
    <w:rsid w:val="00AC6406"/>
    <w:rPr>
      <w:b/>
      <w:bCs/>
      <w:smallCaps/>
      <w:color w:val="4F81BD" w:themeColor="accent1"/>
      <w:spacing w:val="5"/>
    </w:rPr>
  </w:style>
  <w:style w:type="character" w:styleId="Rfrencelgre">
    <w:name w:val="Subtle Reference"/>
    <w:basedOn w:val="Policepardfaut"/>
    <w:uiPriority w:val="31"/>
    <w:rsid w:val="00AC6406"/>
    <w:rPr>
      <w:smallCaps/>
      <w:color w:val="5A5A5A" w:themeColor="text1" w:themeTint="A5"/>
    </w:rPr>
  </w:style>
  <w:style w:type="paragraph" w:styleId="Retraitnormal">
    <w:name w:val="Normal Indent"/>
    <w:basedOn w:val="Normal"/>
    <w:uiPriority w:val="99"/>
    <w:semiHidden/>
    <w:unhideWhenUsed/>
    <w:rsid w:val="00AC6406"/>
    <w:pPr>
      <w:ind w:left="708"/>
    </w:pPr>
  </w:style>
  <w:style w:type="paragraph" w:styleId="Salutations">
    <w:name w:val="Salutation"/>
    <w:basedOn w:val="Normal"/>
    <w:next w:val="Normal"/>
    <w:link w:val="SalutationsCar"/>
    <w:uiPriority w:val="99"/>
    <w:semiHidden/>
    <w:unhideWhenUsed/>
    <w:rsid w:val="00AC6406"/>
  </w:style>
  <w:style w:type="character" w:customStyle="1" w:styleId="SalutationsCar">
    <w:name w:val="Salutations Car"/>
    <w:basedOn w:val="Policepardfaut"/>
    <w:link w:val="Salutations"/>
    <w:uiPriority w:val="99"/>
    <w:semiHidden/>
    <w:rsid w:val="00AC6406"/>
  </w:style>
  <w:style w:type="paragraph" w:styleId="Sansinterligne">
    <w:name w:val="No Spacing"/>
    <w:uiPriority w:val="1"/>
    <w:semiHidden/>
    <w:unhideWhenUsed/>
    <w:rsid w:val="00AC6406"/>
  </w:style>
  <w:style w:type="paragraph" w:styleId="Signature">
    <w:name w:val="Signature"/>
    <w:basedOn w:val="Normal"/>
    <w:link w:val="SignatureCar"/>
    <w:uiPriority w:val="99"/>
    <w:semiHidden/>
    <w:unhideWhenUsed/>
    <w:rsid w:val="00AC6406"/>
    <w:pPr>
      <w:ind w:left="4252"/>
    </w:pPr>
  </w:style>
  <w:style w:type="character" w:customStyle="1" w:styleId="SignatureCar">
    <w:name w:val="Signature Car"/>
    <w:basedOn w:val="Policepardfaut"/>
    <w:link w:val="Signature"/>
    <w:uiPriority w:val="99"/>
    <w:semiHidden/>
    <w:rsid w:val="00AC6406"/>
  </w:style>
  <w:style w:type="paragraph" w:styleId="Signaturelectronique">
    <w:name w:val="E-mail Signature"/>
    <w:basedOn w:val="Normal"/>
    <w:link w:val="SignaturelectroniqueCar"/>
    <w:uiPriority w:val="99"/>
    <w:semiHidden/>
    <w:unhideWhenUsed/>
    <w:rsid w:val="00AC6406"/>
  </w:style>
  <w:style w:type="character" w:customStyle="1" w:styleId="SignaturelectroniqueCar">
    <w:name w:val="Signature électronique Car"/>
    <w:basedOn w:val="Policepardfaut"/>
    <w:link w:val="Signaturelectronique"/>
    <w:uiPriority w:val="99"/>
    <w:semiHidden/>
    <w:rsid w:val="00AC6406"/>
  </w:style>
  <w:style w:type="paragraph" w:styleId="Tabledesillustrations">
    <w:name w:val="table of figures"/>
    <w:basedOn w:val="Normal"/>
    <w:next w:val="Normal"/>
    <w:uiPriority w:val="99"/>
    <w:semiHidden/>
    <w:unhideWhenUsed/>
    <w:rsid w:val="00AC6406"/>
  </w:style>
  <w:style w:type="paragraph" w:styleId="Tabledesrfrencesjuridiques">
    <w:name w:val="table of authorities"/>
    <w:basedOn w:val="Normal"/>
    <w:next w:val="Normal"/>
    <w:uiPriority w:val="99"/>
    <w:semiHidden/>
    <w:unhideWhenUsed/>
    <w:rsid w:val="00AC6406"/>
    <w:pPr>
      <w:ind w:left="240" w:hanging="240"/>
    </w:pPr>
  </w:style>
  <w:style w:type="paragraph" w:styleId="Textebrut">
    <w:name w:val="Plain Text"/>
    <w:basedOn w:val="Normal"/>
    <w:link w:val="TextebrutCar"/>
    <w:uiPriority w:val="99"/>
    <w:semiHidden/>
    <w:unhideWhenUsed/>
    <w:rsid w:val="00AC6406"/>
    <w:rPr>
      <w:rFonts w:ascii="Consolas" w:hAnsi="Consolas"/>
      <w:sz w:val="21"/>
      <w:szCs w:val="21"/>
    </w:rPr>
  </w:style>
  <w:style w:type="character" w:customStyle="1" w:styleId="TextebrutCar">
    <w:name w:val="Texte brut Car"/>
    <w:basedOn w:val="Policepardfaut"/>
    <w:link w:val="Textebrut"/>
    <w:uiPriority w:val="99"/>
    <w:semiHidden/>
    <w:rsid w:val="00AC6406"/>
    <w:rPr>
      <w:rFonts w:ascii="Consolas" w:hAnsi="Consolas"/>
      <w:sz w:val="21"/>
      <w:szCs w:val="21"/>
    </w:rPr>
  </w:style>
  <w:style w:type="paragraph" w:styleId="Textedebulles">
    <w:name w:val="Balloon Text"/>
    <w:basedOn w:val="Normal"/>
    <w:link w:val="TextedebullesCar"/>
    <w:uiPriority w:val="99"/>
    <w:semiHidden/>
    <w:unhideWhenUsed/>
    <w:rsid w:val="00AC64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6406"/>
    <w:rPr>
      <w:rFonts w:ascii="Segoe UI" w:hAnsi="Segoe UI" w:cs="Segoe UI"/>
      <w:sz w:val="18"/>
      <w:szCs w:val="18"/>
    </w:rPr>
  </w:style>
  <w:style w:type="character" w:styleId="Textedelespacerserv">
    <w:name w:val="Placeholder Text"/>
    <w:basedOn w:val="Policepardfaut"/>
    <w:uiPriority w:val="99"/>
    <w:semiHidden/>
    <w:rsid w:val="00AC6406"/>
    <w:rPr>
      <w:color w:val="808080"/>
    </w:rPr>
  </w:style>
  <w:style w:type="paragraph" w:styleId="Textedemacro">
    <w:name w:val="macro"/>
    <w:link w:val="TextedemacroCar"/>
    <w:uiPriority w:val="99"/>
    <w:semiHidden/>
    <w:unhideWhenUsed/>
    <w:rsid w:val="00AC6406"/>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uiPriority w:val="99"/>
    <w:semiHidden/>
    <w:rsid w:val="00AC6406"/>
    <w:rPr>
      <w:rFonts w:ascii="Consolas" w:hAnsi="Consolas"/>
      <w:sz w:val="20"/>
      <w:szCs w:val="20"/>
    </w:rPr>
  </w:style>
  <w:style w:type="paragraph" w:styleId="Titredenote">
    <w:name w:val="Note Heading"/>
    <w:basedOn w:val="Normal"/>
    <w:next w:val="Normal"/>
    <w:link w:val="TitredenoteCar"/>
    <w:uiPriority w:val="99"/>
    <w:semiHidden/>
    <w:unhideWhenUsed/>
    <w:rsid w:val="00AC6406"/>
  </w:style>
  <w:style w:type="character" w:customStyle="1" w:styleId="TitredenoteCar">
    <w:name w:val="Titre de note Car"/>
    <w:basedOn w:val="Policepardfaut"/>
    <w:link w:val="Titredenote"/>
    <w:uiPriority w:val="99"/>
    <w:semiHidden/>
    <w:rsid w:val="00AC6406"/>
  </w:style>
  <w:style w:type="character" w:styleId="Titredulivre">
    <w:name w:val="Book Title"/>
    <w:basedOn w:val="Policepardfaut"/>
    <w:uiPriority w:val="33"/>
    <w:rsid w:val="00AC6406"/>
    <w:rPr>
      <w:b/>
      <w:bCs/>
      <w:i/>
      <w:iCs/>
      <w:spacing w:val="5"/>
    </w:rPr>
  </w:style>
  <w:style w:type="paragraph" w:styleId="Titreindex">
    <w:name w:val="index heading"/>
    <w:basedOn w:val="Normal"/>
    <w:next w:val="Index1"/>
    <w:uiPriority w:val="99"/>
    <w:semiHidden/>
    <w:unhideWhenUsed/>
    <w:rsid w:val="00AC6406"/>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AC6406"/>
    <w:pPr>
      <w:spacing w:before="120"/>
    </w:pPr>
    <w:rPr>
      <w:rFonts w:asciiTheme="majorHAnsi" w:eastAsiaTheme="majorEastAsia" w:hAnsiTheme="majorHAnsi" w:cstheme="majorBidi"/>
      <w:b/>
      <w:bCs/>
    </w:rPr>
  </w:style>
  <w:style w:type="paragraph" w:styleId="TM1">
    <w:name w:val="toc 1"/>
    <w:basedOn w:val="Normal"/>
    <w:next w:val="Normal"/>
    <w:autoRedefine/>
    <w:uiPriority w:val="39"/>
    <w:semiHidden/>
    <w:unhideWhenUsed/>
    <w:rsid w:val="00AC6406"/>
    <w:pPr>
      <w:spacing w:after="100"/>
    </w:pPr>
  </w:style>
  <w:style w:type="paragraph" w:styleId="TM2">
    <w:name w:val="toc 2"/>
    <w:basedOn w:val="Normal"/>
    <w:next w:val="Normal"/>
    <w:autoRedefine/>
    <w:uiPriority w:val="39"/>
    <w:semiHidden/>
    <w:unhideWhenUsed/>
    <w:rsid w:val="00AC6406"/>
    <w:pPr>
      <w:spacing w:after="100"/>
      <w:ind w:left="240"/>
    </w:pPr>
  </w:style>
  <w:style w:type="paragraph" w:styleId="TM3">
    <w:name w:val="toc 3"/>
    <w:basedOn w:val="Normal"/>
    <w:next w:val="Normal"/>
    <w:autoRedefine/>
    <w:uiPriority w:val="39"/>
    <w:semiHidden/>
    <w:unhideWhenUsed/>
    <w:rsid w:val="00AC6406"/>
    <w:pPr>
      <w:spacing w:after="100"/>
      <w:ind w:left="480"/>
    </w:pPr>
  </w:style>
  <w:style w:type="paragraph" w:styleId="TM4">
    <w:name w:val="toc 4"/>
    <w:basedOn w:val="Normal"/>
    <w:next w:val="Normal"/>
    <w:autoRedefine/>
    <w:uiPriority w:val="39"/>
    <w:semiHidden/>
    <w:unhideWhenUsed/>
    <w:rsid w:val="00AC6406"/>
    <w:pPr>
      <w:spacing w:after="100"/>
      <w:ind w:left="720"/>
    </w:pPr>
  </w:style>
  <w:style w:type="paragraph" w:styleId="TM5">
    <w:name w:val="toc 5"/>
    <w:basedOn w:val="Normal"/>
    <w:next w:val="Normal"/>
    <w:autoRedefine/>
    <w:uiPriority w:val="39"/>
    <w:semiHidden/>
    <w:unhideWhenUsed/>
    <w:rsid w:val="00AC6406"/>
    <w:pPr>
      <w:spacing w:after="100"/>
      <w:ind w:left="960"/>
    </w:pPr>
  </w:style>
  <w:style w:type="paragraph" w:styleId="TM6">
    <w:name w:val="toc 6"/>
    <w:basedOn w:val="Normal"/>
    <w:next w:val="Normal"/>
    <w:autoRedefine/>
    <w:uiPriority w:val="39"/>
    <w:semiHidden/>
    <w:unhideWhenUsed/>
    <w:rsid w:val="00AC6406"/>
    <w:pPr>
      <w:spacing w:after="100"/>
      <w:ind w:left="1200"/>
    </w:pPr>
  </w:style>
  <w:style w:type="paragraph" w:styleId="TM7">
    <w:name w:val="toc 7"/>
    <w:basedOn w:val="Normal"/>
    <w:next w:val="Normal"/>
    <w:autoRedefine/>
    <w:uiPriority w:val="39"/>
    <w:semiHidden/>
    <w:unhideWhenUsed/>
    <w:rsid w:val="00AC6406"/>
    <w:pPr>
      <w:spacing w:after="100"/>
      <w:ind w:left="1440"/>
    </w:pPr>
  </w:style>
  <w:style w:type="paragraph" w:styleId="TM8">
    <w:name w:val="toc 8"/>
    <w:basedOn w:val="Normal"/>
    <w:next w:val="Normal"/>
    <w:autoRedefine/>
    <w:uiPriority w:val="39"/>
    <w:semiHidden/>
    <w:unhideWhenUsed/>
    <w:rsid w:val="00AC6406"/>
    <w:pPr>
      <w:spacing w:after="100"/>
      <w:ind w:left="1680"/>
    </w:pPr>
  </w:style>
  <w:style w:type="paragraph" w:styleId="TM9">
    <w:name w:val="toc 9"/>
    <w:basedOn w:val="Normal"/>
    <w:next w:val="Normal"/>
    <w:autoRedefine/>
    <w:uiPriority w:val="39"/>
    <w:semiHidden/>
    <w:unhideWhenUsed/>
    <w:rsid w:val="00AC6406"/>
    <w:pPr>
      <w:spacing w:after="100"/>
      <w:ind w:left="1920"/>
    </w:pPr>
  </w:style>
  <w:style w:type="character" w:styleId="VariableHTML">
    <w:name w:val="HTML Variable"/>
    <w:basedOn w:val="Policepardfaut"/>
    <w:uiPriority w:val="99"/>
    <w:semiHidden/>
    <w:unhideWhenUsed/>
    <w:rsid w:val="00AC6406"/>
    <w:rPr>
      <w:i/>
      <w:iCs/>
    </w:rPr>
  </w:style>
  <w:style w:type="table" w:styleId="Grilledutableau">
    <w:name w:val="Table Grid"/>
    <w:basedOn w:val="TableauNormal"/>
    <w:uiPriority w:val="59"/>
    <w:rsid w:val="00901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8049A"/>
  </w:style>
  <w:style w:type="character" w:customStyle="1" w:styleId="Mentionnonrsolue1">
    <w:name w:val="Mention non résolue1"/>
    <w:basedOn w:val="Policepardfaut"/>
    <w:uiPriority w:val="99"/>
    <w:semiHidden/>
    <w:unhideWhenUsed/>
    <w:rsid w:val="0021454B"/>
    <w:rPr>
      <w:color w:val="605E5C"/>
      <w:shd w:val="clear" w:color="auto" w:fill="E1DFDD"/>
    </w:rPr>
  </w:style>
  <w:style w:type="character" w:customStyle="1" w:styleId="Mentionnonrsolue2">
    <w:name w:val="Mention non résolue2"/>
    <w:basedOn w:val="Policepardfaut"/>
    <w:uiPriority w:val="99"/>
    <w:semiHidden/>
    <w:unhideWhenUsed/>
    <w:rsid w:val="0084664D"/>
    <w:rPr>
      <w:color w:val="605E5C"/>
      <w:shd w:val="clear" w:color="auto" w:fill="E1DFDD"/>
    </w:rPr>
  </w:style>
  <w:style w:type="character" w:styleId="Mentionnonrsolue">
    <w:name w:val="Unresolved Mention"/>
    <w:basedOn w:val="Policepardfaut"/>
    <w:uiPriority w:val="99"/>
    <w:semiHidden/>
    <w:unhideWhenUsed/>
    <w:rsid w:val="00D14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3088">
      <w:bodyDiv w:val="1"/>
      <w:marLeft w:val="0"/>
      <w:marRight w:val="0"/>
      <w:marTop w:val="0"/>
      <w:marBottom w:val="0"/>
      <w:divBdr>
        <w:top w:val="none" w:sz="0" w:space="0" w:color="auto"/>
        <w:left w:val="none" w:sz="0" w:space="0" w:color="auto"/>
        <w:bottom w:val="none" w:sz="0" w:space="0" w:color="auto"/>
        <w:right w:val="none" w:sz="0" w:space="0" w:color="auto"/>
      </w:divBdr>
    </w:div>
    <w:div w:id="310594698">
      <w:bodyDiv w:val="1"/>
      <w:marLeft w:val="0"/>
      <w:marRight w:val="0"/>
      <w:marTop w:val="0"/>
      <w:marBottom w:val="0"/>
      <w:divBdr>
        <w:top w:val="none" w:sz="0" w:space="0" w:color="auto"/>
        <w:left w:val="none" w:sz="0" w:space="0" w:color="auto"/>
        <w:bottom w:val="none" w:sz="0" w:space="0" w:color="auto"/>
        <w:right w:val="none" w:sz="0" w:space="0" w:color="auto"/>
      </w:divBdr>
    </w:div>
    <w:div w:id="442923583">
      <w:bodyDiv w:val="1"/>
      <w:marLeft w:val="0"/>
      <w:marRight w:val="0"/>
      <w:marTop w:val="0"/>
      <w:marBottom w:val="0"/>
      <w:divBdr>
        <w:top w:val="none" w:sz="0" w:space="0" w:color="auto"/>
        <w:left w:val="none" w:sz="0" w:space="0" w:color="auto"/>
        <w:bottom w:val="none" w:sz="0" w:space="0" w:color="auto"/>
        <w:right w:val="none" w:sz="0" w:space="0" w:color="auto"/>
      </w:divBdr>
    </w:div>
    <w:div w:id="1176724394">
      <w:bodyDiv w:val="1"/>
      <w:marLeft w:val="0"/>
      <w:marRight w:val="0"/>
      <w:marTop w:val="0"/>
      <w:marBottom w:val="0"/>
      <w:divBdr>
        <w:top w:val="none" w:sz="0" w:space="0" w:color="auto"/>
        <w:left w:val="none" w:sz="0" w:space="0" w:color="auto"/>
        <w:bottom w:val="none" w:sz="0" w:space="0" w:color="auto"/>
        <w:right w:val="none" w:sz="0" w:space="0" w:color="auto"/>
      </w:divBdr>
    </w:div>
    <w:div w:id="1182205719">
      <w:bodyDiv w:val="1"/>
      <w:marLeft w:val="0"/>
      <w:marRight w:val="0"/>
      <w:marTop w:val="0"/>
      <w:marBottom w:val="0"/>
      <w:divBdr>
        <w:top w:val="none" w:sz="0" w:space="0" w:color="auto"/>
        <w:left w:val="none" w:sz="0" w:space="0" w:color="auto"/>
        <w:bottom w:val="none" w:sz="0" w:space="0" w:color="auto"/>
        <w:right w:val="none" w:sz="0" w:space="0" w:color="auto"/>
      </w:divBdr>
    </w:div>
    <w:div w:id="1614707563">
      <w:bodyDiv w:val="1"/>
      <w:marLeft w:val="0"/>
      <w:marRight w:val="0"/>
      <w:marTop w:val="0"/>
      <w:marBottom w:val="0"/>
      <w:divBdr>
        <w:top w:val="none" w:sz="0" w:space="0" w:color="auto"/>
        <w:left w:val="none" w:sz="0" w:space="0" w:color="auto"/>
        <w:bottom w:val="none" w:sz="0" w:space="0" w:color="auto"/>
        <w:right w:val="none" w:sz="0" w:space="0" w:color="auto"/>
      </w:divBdr>
    </w:div>
    <w:div w:id="1898348488">
      <w:bodyDiv w:val="1"/>
      <w:marLeft w:val="0"/>
      <w:marRight w:val="0"/>
      <w:marTop w:val="0"/>
      <w:marBottom w:val="0"/>
      <w:divBdr>
        <w:top w:val="none" w:sz="0" w:space="0" w:color="auto"/>
        <w:left w:val="none" w:sz="0" w:space="0" w:color="auto"/>
        <w:bottom w:val="none" w:sz="0" w:space="0" w:color="auto"/>
        <w:right w:val="none" w:sz="0" w:space="0" w:color="auto"/>
      </w:divBdr>
    </w:div>
    <w:div w:id="21194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egroup.com/es/nuestros-compromisos/" TargetMode="External"/><Relationship Id="rId13" Type="http://schemas.openxmlformats.org/officeDocument/2006/relationships/hyperlink" Target="mailto:compliance@cvegroup.com" TargetMode="External"/><Relationship Id="rId18" Type="http://schemas.openxmlformats.org/officeDocument/2006/relationships/hyperlink" Target="mailto:compliance@cvegroup.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mpliance-alert@cvegroup.com" TargetMode="External"/><Relationship Id="rId7" Type="http://schemas.openxmlformats.org/officeDocument/2006/relationships/endnotes" Target="endnotes.xml"/><Relationship Id="rId12" Type="http://schemas.openxmlformats.org/officeDocument/2006/relationships/hyperlink" Target="mailto:compliance@cvegroup.com" TargetMode="External"/><Relationship Id="rId17" Type="http://schemas.openxmlformats.org/officeDocument/2006/relationships/hyperlink" Target="https://www.tresor.economie.gouv.fr/tresor-international/lutte-contre-la-criminalite-financiere/lutte-contre-le-blanchiment-de-capitau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pliance@cvegroup.com" TargetMode="External"/><Relationship Id="rId20" Type="http://schemas.openxmlformats.org/officeDocument/2006/relationships/hyperlink" Target="mailto:compliance@cve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egroup.com/es/nuestros-compromiso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mpliance@cvegroup.com" TargetMode="External"/><Relationship Id="rId23" Type="http://schemas.openxmlformats.org/officeDocument/2006/relationships/header" Target="header1.xml"/><Relationship Id="rId10" Type="http://schemas.openxmlformats.org/officeDocument/2006/relationships/hyperlink" Target="http://www.cvegroup.com/compliance-alert" TargetMode="External"/><Relationship Id="rId19" Type="http://schemas.openxmlformats.org/officeDocument/2006/relationships/hyperlink" Target="mailto:compliance@cvegroup.com" TargetMode="External"/><Relationship Id="rId4" Type="http://schemas.openxmlformats.org/officeDocument/2006/relationships/settings" Target="settings.xml"/><Relationship Id="rId9" Type="http://schemas.openxmlformats.org/officeDocument/2006/relationships/hyperlink" Target="mailto:compliance@cvegroup.com" TargetMode="External"/><Relationship Id="rId14" Type="http://schemas.openxmlformats.org/officeDocument/2006/relationships/hyperlink" Target="mailto:compliance@cvegroup.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721B9-E359-4DAF-899A-DB185EE0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31</Pages>
  <Words>7300</Words>
  <Characters>40156</Characters>
  <Application>Microsoft Office Word</Application>
  <DocSecurity>0</DocSecurity>
  <Lines>334</Lines>
  <Paragraphs>94</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CHARPENTIER</dc:creator>
  <cp:lastModifiedBy>Julie VIGUIE</cp:lastModifiedBy>
  <cp:revision>7</cp:revision>
  <cp:lastPrinted>2022-11-25T17:58:00Z</cp:lastPrinted>
  <dcterms:created xsi:type="dcterms:W3CDTF">2023-03-08T09:10:00Z</dcterms:created>
  <dcterms:modified xsi:type="dcterms:W3CDTF">2023-03-30T08:32:00Z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y fmtid="{D5CDD505-2E9C-101B-9397-08002B2CF9AE}" pid="4" name="eDOCS AutoSave">
    <vt:lpwstr>20211006193212418</vt:lpwstr>
  </property>
</Properties>
</file>